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A3005" w14:textId="2D834652" w:rsidR="007219C0" w:rsidRPr="00B92572" w:rsidRDefault="00B92572" w:rsidP="00B92572">
      <w:pPr>
        <w:pStyle w:val="Cabealho"/>
        <w:spacing w:line="360" w:lineRule="auto"/>
        <w:jc w:val="center"/>
        <w:rPr>
          <w:rFonts w:ascii="Arial" w:hAnsi="Arial" w:cs="Arial"/>
          <w:b/>
          <w:bCs/>
          <w:sz w:val="24"/>
          <w:szCs w:val="24"/>
        </w:rPr>
      </w:pPr>
      <w:r w:rsidRPr="00B92572">
        <w:rPr>
          <w:rFonts w:ascii="Arial" w:hAnsi="Arial" w:cs="Arial"/>
          <w:b/>
          <w:bCs/>
          <w:sz w:val="24"/>
          <w:szCs w:val="24"/>
        </w:rPr>
        <w:t>FORMALIDADES PARA CONSTITUIÇÕES DE SOCIEDADES SIMPLES LIMITADA/PURA E UNIPESSOAIS.</w:t>
      </w:r>
    </w:p>
    <w:p w14:paraId="1267405E" w14:textId="31F327FC" w:rsidR="007219C0" w:rsidRPr="00B92572" w:rsidRDefault="007219C0" w:rsidP="007219C0">
      <w:pPr>
        <w:pStyle w:val="Cabealho"/>
        <w:jc w:val="both"/>
        <w:rPr>
          <w:rFonts w:ascii="Arial" w:hAnsi="Arial" w:cs="Arial"/>
          <w:sz w:val="24"/>
          <w:szCs w:val="24"/>
        </w:rPr>
      </w:pPr>
    </w:p>
    <w:p w14:paraId="5851BBA6" w14:textId="77777777" w:rsidR="00B92572" w:rsidRPr="00B92572" w:rsidRDefault="00B92572" w:rsidP="007219C0">
      <w:pPr>
        <w:pStyle w:val="Cabealho"/>
        <w:jc w:val="both"/>
        <w:rPr>
          <w:rFonts w:ascii="Arial" w:hAnsi="Arial" w:cs="Arial"/>
          <w:sz w:val="24"/>
          <w:szCs w:val="24"/>
        </w:rPr>
      </w:pPr>
    </w:p>
    <w:p w14:paraId="1541A7E7" w14:textId="6CD9AD14" w:rsidR="00E5715F" w:rsidRPr="00B92572" w:rsidRDefault="00E5715F" w:rsidP="00B92572">
      <w:pPr>
        <w:pStyle w:val="Recuodecorpodetexto"/>
        <w:spacing w:line="360" w:lineRule="auto"/>
        <w:ind w:firstLine="284"/>
        <w:rPr>
          <w:rFonts w:ascii="Arial" w:hAnsi="Arial" w:cs="Arial"/>
          <w:sz w:val="24"/>
          <w:szCs w:val="24"/>
        </w:rPr>
      </w:pPr>
      <w:r w:rsidRPr="00B92572">
        <w:rPr>
          <w:rFonts w:ascii="Arial" w:hAnsi="Arial" w:cs="Arial"/>
          <w:sz w:val="24"/>
          <w:szCs w:val="24"/>
        </w:rPr>
        <w:t>As Pessoas Jurídicas de Direito Privado dependem de um registro junto ao órgão competente para que venham a possuir existência legal, adquirindo desta forma a respectiva personalidade jurídica, devendo ser averbados no mesmo registro todas as alterações por que passar o ato constitutivo.</w:t>
      </w:r>
      <w:r w:rsidR="00B92572" w:rsidRPr="00B92572">
        <w:rPr>
          <w:rFonts w:ascii="Arial" w:hAnsi="Arial" w:cs="Arial"/>
          <w:sz w:val="24"/>
          <w:szCs w:val="24"/>
        </w:rPr>
        <w:t xml:space="preserve"> (</w:t>
      </w:r>
      <w:r w:rsidRPr="00B92572">
        <w:rPr>
          <w:rFonts w:ascii="Arial" w:hAnsi="Arial" w:cs="Arial"/>
          <w:b/>
          <w:sz w:val="24"/>
          <w:szCs w:val="24"/>
        </w:rPr>
        <w:t>Vide art.119, parágrafo único da lei 6.015 de 31.12.73 e art.45 da lei 10.406 de 10.01.2002 Código Civil)</w:t>
      </w:r>
    </w:p>
    <w:p w14:paraId="43D2AA1F" w14:textId="77777777" w:rsidR="00E5715F" w:rsidRPr="00B92572" w:rsidRDefault="00E5715F" w:rsidP="00B92572">
      <w:pPr>
        <w:pStyle w:val="Recuodecorpodetexto2"/>
        <w:spacing w:line="360" w:lineRule="auto"/>
        <w:ind w:firstLine="284"/>
        <w:rPr>
          <w:rFonts w:ascii="Arial" w:hAnsi="Arial" w:cs="Arial"/>
          <w:sz w:val="24"/>
          <w:szCs w:val="24"/>
        </w:rPr>
      </w:pPr>
    </w:p>
    <w:p w14:paraId="12D31712" w14:textId="10060F18" w:rsidR="00E5715F" w:rsidRPr="00B92572" w:rsidRDefault="00E5715F" w:rsidP="00B92572">
      <w:pPr>
        <w:pStyle w:val="Recuodecorpodetexto2"/>
        <w:spacing w:line="360" w:lineRule="auto"/>
        <w:ind w:firstLine="284"/>
        <w:rPr>
          <w:rFonts w:ascii="Arial" w:hAnsi="Arial" w:cs="Arial"/>
          <w:sz w:val="24"/>
          <w:szCs w:val="24"/>
        </w:rPr>
      </w:pPr>
      <w:r w:rsidRPr="00B92572">
        <w:rPr>
          <w:rFonts w:ascii="Arial" w:hAnsi="Arial" w:cs="Arial"/>
          <w:sz w:val="24"/>
          <w:szCs w:val="24"/>
        </w:rPr>
        <w:t>Abaixo, relacionamos para cada caso as formalidades e exigências indispensáveis de constar dos atos constitutivos das Pessoas Jurídicas de Direito Privado,</w:t>
      </w:r>
      <w:r w:rsidR="007219C0" w:rsidRPr="00B92572">
        <w:rPr>
          <w:rFonts w:ascii="Arial" w:hAnsi="Arial" w:cs="Arial"/>
          <w:sz w:val="24"/>
          <w:szCs w:val="24"/>
        </w:rPr>
        <w:t xml:space="preserve"> com finalidades econômicas,</w:t>
      </w:r>
      <w:r w:rsidRPr="00B92572">
        <w:rPr>
          <w:rFonts w:ascii="Arial" w:hAnsi="Arial" w:cs="Arial"/>
          <w:sz w:val="24"/>
          <w:szCs w:val="24"/>
        </w:rPr>
        <w:t xml:space="preserve"> </w:t>
      </w:r>
      <w:r w:rsidR="007219C0" w:rsidRPr="00B92572">
        <w:rPr>
          <w:rFonts w:ascii="Arial" w:hAnsi="Arial" w:cs="Arial"/>
          <w:sz w:val="24"/>
          <w:szCs w:val="24"/>
        </w:rPr>
        <w:t xml:space="preserve">sob </w:t>
      </w:r>
      <w:r w:rsidRPr="00B92572">
        <w:rPr>
          <w:rFonts w:ascii="Arial" w:hAnsi="Arial" w:cs="Arial"/>
          <w:sz w:val="24"/>
          <w:szCs w:val="24"/>
        </w:rPr>
        <w:t>a forma contratual, alertando-se para o fato, que a ausência ou falta de atendimento de tais pré-requisitos, podem ocasionar na impossibilidade do registro ou na nulidade do documento apresentado para arquivamento.</w:t>
      </w:r>
    </w:p>
    <w:p w14:paraId="599C0628" w14:textId="77777777" w:rsidR="00E5715F" w:rsidRPr="00B92572" w:rsidRDefault="00E5715F" w:rsidP="00B92572">
      <w:pPr>
        <w:pStyle w:val="Recuodecorpodetexto2"/>
        <w:spacing w:line="360" w:lineRule="auto"/>
        <w:ind w:firstLine="284"/>
        <w:rPr>
          <w:rFonts w:ascii="Arial" w:hAnsi="Arial" w:cs="Arial"/>
          <w:sz w:val="24"/>
          <w:szCs w:val="24"/>
        </w:rPr>
      </w:pPr>
    </w:p>
    <w:p w14:paraId="4728D253" w14:textId="77777777" w:rsidR="00E5715F" w:rsidRPr="00B92572" w:rsidRDefault="00E5715F" w:rsidP="00B92572">
      <w:pPr>
        <w:spacing w:line="360" w:lineRule="auto"/>
        <w:jc w:val="center"/>
        <w:rPr>
          <w:rFonts w:ascii="Arial" w:hAnsi="Arial" w:cs="Arial"/>
          <w:b/>
          <w:sz w:val="24"/>
          <w:szCs w:val="24"/>
          <w:u w:val="single"/>
        </w:rPr>
      </w:pPr>
      <w:r w:rsidRPr="00B92572">
        <w:rPr>
          <w:rFonts w:ascii="Arial" w:hAnsi="Arial" w:cs="Arial"/>
          <w:b/>
          <w:sz w:val="24"/>
          <w:szCs w:val="24"/>
          <w:u w:val="single"/>
        </w:rPr>
        <w:t>Exigências comuns a todas as espécies de Pessoas Jurídicas:</w:t>
      </w:r>
    </w:p>
    <w:p w14:paraId="6E8738C3" w14:textId="77777777" w:rsidR="00E5715F" w:rsidRPr="00B92572" w:rsidRDefault="00E5715F" w:rsidP="00B92572">
      <w:pPr>
        <w:spacing w:line="360" w:lineRule="auto"/>
        <w:jc w:val="both"/>
        <w:rPr>
          <w:rFonts w:ascii="Arial" w:hAnsi="Arial" w:cs="Arial"/>
          <w:sz w:val="24"/>
          <w:szCs w:val="24"/>
        </w:rPr>
      </w:pPr>
    </w:p>
    <w:p w14:paraId="04198A41" w14:textId="692E1DBD"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 xml:space="preserve">Que </w:t>
      </w:r>
      <w:r w:rsidR="007219C0" w:rsidRPr="00B92572">
        <w:rPr>
          <w:rFonts w:ascii="Arial" w:hAnsi="Arial" w:cs="Arial"/>
          <w:b/>
          <w:bCs/>
          <w:sz w:val="24"/>
          <w:szCs w:val="24"/>
        </w:rPr>
        <w:t>nos</w:t>
      </w:r>
      <w:r w:rsidRPr="00B92572">
        <w:rPr>
          <w:rFonts w:ascii="Arial" w:hAnsi="Arial" w:cs="Arial"/>
          <w:b/>
          <w:bCs/>
          <w:sz w:val="24"/>
          <w:szCs w:val="24"/>
        </w:rPr>
        <w:t xml:space="preserve"> Contratos Sociais</w:t>
      </w:r>
      <w:r w:rsidR="007219C0" w:rsidRPr="00B92572">
        <w:rPr>
          <w:rFonts w:ascii="Arial" w:hAnsi="Arial" w:cs="Arial"/>
          <w:b/>
          <w:bCs/>
          <w:sz w:val="24"/>
          <w:szCs w:val="24"/>
        </w:rPr>
        <w:t xml:space="preserve"> e ou Atos Constitutivos</w:t>
      </w:r>
      <w:r w:rsidRPr="00B92572">
        <w:rPr>
          <w:rFonts w:ascii="Arial" w:hAnsi="Arial" w:cs="Arial"/>
          <w:b/>
          <w:bCs/>
          <w:sz w:val="24"/>
          <w:szCs w:val="24"/>
        </w:rPr>
        <w:t xml:space="preserve"> constem</w:t>
      </w:r>
      <w:r w:rsidRPr="00B92572">
        <w:rPr>
          <w:rFonts w:ascii="Arial" w:hAnsi="Arial" w:cs="Arial"/>
          <w:sz w:val="24"/>
          <w:szCs w:val="24"/>
        </w:rPr>
        <w:t>:</w:t>
      </w:r>
    </w:p>
    <w:p w14:paraId="20E2B5D1" w14:textId="77777777" w:rsidR="00E5715F" w:rsidRPr="00B92572" w:rsidRDefault="00E5715F" w:rsidP="00B92572">
      <w:pPr>
        <w:spacing w:line="360" w:lineRule="auto"/>
        <w:jc w:val="both"/>
        <w:rPr>
          <w:rFonts w:ascii="Arial" w:hAnsi="Arial" w:cs="Arial"/>
          <w:sz w:val="24"/>
          <w:szCs w:val="24"/>
        </w:rPr>
      </w:pPr>
    </w:p>
    <w:p w14:paraId="62D999C1" w14:textId="4DE58C72"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I-</w:t>
      </w:r>
      <w:r w:rsidRPr="00B92572">
        <w:rPr>
          <w:rFonts w:ascii="Arial" w:hAnsi="Arial" w:cs="Arial"/>
          <w:sz w:val="24"/>
          <w:szCs w:val="24"/>
        </w:rPr>
        <w:t xml:space="preserve"> </w:t>
      </w:r>
      <w:r w:rsidR="00F95C11" w:rsidRPr="00B92572">
        <w:rPr>
          <w:rFonts w:ascii="Arial" w:hAnsi="Arial" w:cs="Arial"/>
          <w:sz w:val="24"/>
          <w:szCs w:val="24"/>
        </w:rPr>
        <w:t>A</w:t>
      </w:r>
      <w:r w:rsidRPr="00B92572">
        <w:rPr>
          <w:rFonts w:ascii="Arial" w:hAnsi="Arial" w:cs="Arial"/>
          <w:sz w:val="24"/>
          <w:szCs w:val="24"/>
        </w:rPr>
        <w:t xml:space="preserve"> denominação, os fins, a sede, o tempo de duração e o fundo social, quando houver;</w:t>
      </w:r>
    </w:p>
    <w:p w14:paraId="50EC7F84" w14:textId="3244A19D"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II -</w:t>
      </w:r>
      <w:r w:rsidR="00F95C11" w:rsidRPr="00B92572">
        <w:rPr>
          <w:rFonts w:ascii="Arial" w:hAnsi="Arial" w:cs="Arial"/>
          <w:sz w:val="24"/>
          <w:szCs w:val="24"/>
        </w:rPr>
        <w:t>O</w:t>
      </w:r>
      <w:r w:rsidRPr="00B92572">
        <w:rPr>
          <w:rFonts w:ascii="Arial" w:hAnsi="Arial" w:cs="Arial"/>
          <w:sz w:val="24"/>
          <w:szCs w:val="24"/>
        </w:rPr>
        <w:t xml:space="preserve"> modo </w:t>
      </w:r>
      <w:r w:rsidR="00B92572" w:rsidRPr="00B92572">
        <w:rPr>
          <w:rFonts w:ascii="Arial" w:hAnsi="Arial" w:cs="Arial"/>
          <w:sz w:val="24"/>
          <w:szCs w:val="24"/>
        </w:rPr>
        <w:t>porque</w:t>
      </w:r>
      <w:r w:rsidRPr="00B92572">
        <w:rPr>
          <w:rFonts w:ascii="Arial" w:hAnsi="Arial" w:cs="Arial"/>
          <w:sz w:val="24"/>
          <w:szCs w:val="24"/>
        </w:rPr>
        <w:t xml:space="preserve"> se administra e representa, ativa e passivamente, judicial e extrajudicialmente;</w:t>
      </w:r>
    </w:p>
    <w:p w14:paraId="1BE4D534" w14:textId="08CFA078"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III -</w:t>
      </w:r>
      <w:r w:rsidRPr="00B92572">
        <w:rPr>
          <w:rFonts w:ascii="Arial" w:hAnsi="Arial" w:cs="Arial"/>
          <w:sz w:val="24"/>
          <w:szCs w:val="24"/>
        </w:rPr>
        <w:t xml:space="preserve"> </w:t>
      </w:r>
      <w:r w:rsidR="00F95C11" w:rsidRPr="00B92572">
        <w:rPr>
          <w:rFonts w:ascii="Arial" w:hAnsi="Arial" w:cs="Arial"/>
          <w:sz w:val="24"/>
          <w:szCs w:val="24"/>
        </w:rPr>
        <w:t>S</w:t>
      </w:r>
      <w:r w:rsidRPr="00B92572">
        <w:rPr>
          <w:rFonts w:ascii="Arial" w:hAnsi="Arial" w:cs="Arial"/>
          <w:sz w:val="24"/>
          <w:szCs w:val="24"/>
        </w:rPr>
        <w:t>e o ato constitutivo é reformável no tocante à administração, e de que modo;</w:t>
      </w:r>
    </w:p>
    <w:p w14:paraId="34D3F519" w14:textId="18EBE4D9"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IV -</w:t>
      </w:r>
      <w:r w:rsidRPr="00B92572">
        <w:rPr>
          <w:rFonts w:ascii="Arial" w:hAnsi="Arial" w:cs="Arial"/>
          <w:sz w:val="24"/>
          <w:szCs w:val="24"/>
        </w:rPr>
        <w:t xml:space="preserve"> </w:t>
      </w:r>
      <w:r w:rsidR="00F95C11" w:rsidRPr="00B92572">
        <w:rPr>
          <w:rFonts w:ascii="Arial" w:hAnsi="Arial" w:cs="Arial"/>
          <w:sz w:val="24"/>
          <w:szCs w:val="24"/>
        </w:rPr>
        <w:t>S</w:t>
      </w:r>
      <w:r w:rsidRPr="00B92572">
        <w:rPr>
          <w:rFonts w:ascii="Arial" w:hAnsi="Arial" w:cs="Arial"/>
          <w:sz w:val="24"/>
          <w:szCs w:val="24"/>
        </w:rPr>
        <w:t>e os membros respondem, ou não, subsidiariamente, pelas obrigações sociais;</w:t>
      </w:r>
    </w:p>
    <w:p w14:paraId="251550D7" w14:textId="0998D3C0"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 xml:space="preserve">V - </w:t>
      </w:r>
      <w:r w:rsidR="00F95C11" w:rsidRPr="00B92572">
        <w:rPr>
          <w:rFonts w:ascii="Arial" w:hAnsi="Arial" w:cs="Arial"/>
          <w:sz w:val="24"/>
          <w:szCs w:val="24"/>
        </w:rPr>
        <w:t>A</w:t>
      </w:r>
      <w:r w:rsidRPr="00B92572">
        <w:rPr>
          <w:rFonts w:ascii="Arial" w:hAnsi="Arial" w:cs="Arial"/>
          <w:sz w:val="24"/>
          <w:szCs w:val="24"/>
        </w:rPr>
        <w:t>s condições de extinção da pessoa jurídica e o destino do seu patrimônio, nesse caso.</w:t>
      </w:r>
    </w:p>
    <w:p w14:paraId="5AFBB988" w14:textId="77777777" w:rsidR="00E5715F" w:rsidRPr="00B92572" w:rsidRDefault="00E5715F" w:rsidP="00B92572">
      <w:pPr>
        <w:spacing w:line="360" w:lineRule="auto"/>
        <w:jc w:val="both"/>
        <w:rPr>
          <w:rFonts w:ascii="Arial" w:hAnsi="Arial" w:cs="Arial"/>
          <w:sz w:val="24"/>
          <w:szCs w:val="24"/>
        </w:rPr>
      </w:pPr>
    </w:p>
    <w:p w14:paraId="24FD47F9" w14:textId="6F9ED19A" w:rsidR="00E5715F" w:rsidRPr="00B92572" w:rsidRDefault="00E5715F" w:rsidP="00B92572">
      <w:pPr>
        <w:pStyle w:val="PargrafodaLista"/>
        <w:numPr>
          <w:ilvl w:val="0"/>
          <w:numId w:val="8"/>
        </w:numPr>
        <w:spacing w:line="360" w:lineRule="auto"/>
        <w:jc w:val="both"/>
        <w:rPr>
          <w:rFonts w:ascii="Arial" w:hAnsi="Arial" w:cs="Arial"/>
          <w:sz w:val="24"/>
          <w:szCs w:val="24"/>
        </w:rPr>
      </w:pPr>
      <w:r w:rsidRPr="00B92572">
        <w:rPr>
          <w:rFonts w:ascii="Arial" w:hAnsi="Arial" w:cs="Arial"/>
          <w:b/>
          <w:sz w:val="24"/>
          <w:szCs w:val="24"/>
        </w:rPr>
        <w:t>Vide art.46 e incisos seguintes da Lei 10.406 de 10.01.2002 (Novo Código Civil)</w:t>
      </w:r>
    </w:p>
    <w:p w14:paraId="3ADC0724" w14:textId="77777777" w:rsidR="00B92572" w:rsidRPr="00B92572" w:rsidRDefault="00B92572" w:rsidP="00B92572">
      <w:pPr>
        <w:pStyle w:val="PargrafodaLista"/>
        <w:spacing w:line="360" w:lineRule="auto"/>
        <w:jc w:val="both"/>
        <w:rPr>
          <w:rFonts w:ascii="Arial" w:hAnsi="Arial" w:cs="Arial"/>
          <w:sz w:val="24"/>
          <w:szCs w:val="24"/>
        </w:rPr>
      </w:pPr>
    </w:p>
    <w:p w14:paraId="23BEE33E" w14:textId="4774E1D9" w:rsidR="00E5715F" w:rsidRPr="00B92572" w:rsidRDefault="00E5715F" w:rsidP="00B92572">
      <w:pPr>
        <w:pStyle w:val="Ttulo1"/>
        <w:spacing w:line="360" w:lineRule="auto"/>
        <w:ind w:left="0"/>
        <w:jc w:val="center"/>
        <w:rPr>
          <w:rFonts w:ascii="Arial" w:hAnsi="Arial" w:cs="Arial"/>
          <w:sz w:val="24"/>
          <w:szCs w:val="24"/>
          <w:u w:val="none"/>
        </w:rPr>
      </w:pPr>
      <w:r w:rsidRPr="00B92572">
        <w:rPr>
          <w:rFonts w:ascii="Arial" w:hAnsi="Arial" w:cs="Arial"/>
          <w:sz w:val="24"/>
          <w:szCs w:val="24"/>
          <w:u w:val="none"/>
        </w:rPr>
        <w:lastRenderedPageBreak/>
        <w:t>Nas Sociedades Simples (Limitadas e Puras)</w:t>
      </w:r>
      <w:r w:rsidR="00B92572" w:rsidRPr="00B92572">
        <w:rPr>
          <w:rFonts w:ascii="Arial" w:hAnsi="Arial" w:cs="Arial"/>
          <w:sz w:val="24"/>
          <w:szCs w:val="24"/>
          <w:u w:val="none"/>
        </w:rPr>
        <w:t xml:space="preserve"> e</w:t>
      </w:r>
      <w:r w:rsidRPr="00B92572">
        <w:rPr>
          <w:rFonts w:ascii="Arial" w:hAnsi="Arial" w:cs="Arial"/>
          <w:sz w:val="24"/>
          <w:szCs w:val="24"/>
          <w:u w:val="none"/>
        </w:rPr>
        <w:t xml:space="preserve"> Unipessoais</w:t>
      </w:r>
      <w:r w:rsidR="00B92572" w:rsidRPr="00B92572">
        <w:rPr>
          <w:rFonts w:ascii="Arial" w:hAnsi="Arial" w:cs="Arial"/>
          <w:sz w:val="24"/>
          <w:szCs w:val="24"/>
          <w:u w:val="none"/>
        </w:rPr>
        <w:t xml:space="preserve"> de natureza simples:</w:t>
      </w:r>
    </w:p>
    <w:p w14:paraId="06FA5612" w14:textId="77777777" w:rsidR="00E5715F" w:rsidRPr="00B92572" w:rsidRDefault="00E5715F" w:rsidP="00B92572">
      <w:pPr>
        <w:spacing w:line="360" w:lineRule="auto"/>
        <w:jc w:val="both"/>
        <w:rPr>
          <w:rFonts w:ascii="Arial" w:hAnsi="Arial" w:cs="Arial"/>
          <w:sz w:val="24"/>
          <w:szCs w:val="24"/>
        </w:rPr>
      </w:pPr>
    </w:p>
    <w:p w14:paraId="6D207572" w14:textId="19A1CF1E" w:rsidR="00E5715F" w:rsidRPr="00B92572" w:rsidRDefault="00E5715F" w:rsidP="00B92572">
      <w:pPr>
        <w:spacing w:line="360" w:lineRule="auto"/>
        <w:ind w:firstLine="567"/>
        <w:jc w:val="both"/>
        <w:rPr>
          <w:rFonts w:ascii="Arial" w:hAnsi="Arial" w:cs="Arial"/>
          <w:sz w:val="24"/>
          <w:szCs w:val="24"/>
        </w:rPr>
      </w:pPr>
      <w:r w:rsidRPr="00B92572">
        <w:rPr>
          <w:rFonts w:ascii="Arial" w:hAnsi="Arial" w:cs="Arial"/>
          <w:sz w:val="24"/>
          <w:szCs w:val="24"/>
        </w:rPr>
        <w:t>Além das exigências comuns a todas as espécies de Pessoas Jurídicas, constantes acima, deve-se também observar as seguintes exigências para constituição das pessoas jurídicas indicadas acima:</w:t>
      </w:r>
    </w:p>
    <w:p w14:paraId="6635F628" w14:textId="77777777" w:rsidR="00E5715F" w:rsidRPr="00B92572" w:rsidRDefault="00E5715F" w:rsidP="00B92572">
      <w:pPr>
        <w:spacing w:line="360" w:lineRule="auto"/>
        <w:jc w:val="both"/>
        <w:rPr>
          <w:rFonts w:ascii="Arial" w:hAnsi="Arial" w:cs="Arial"/>
          <w:sz w:val="24"/>
          <w:szCs w:val="24"/>
        </w:rPr>
      </w:pPr>
    </w:p>
    <w:p w14:paraId="114691E6" w14:textId="70335E3E"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I-</w:t>
      </w:r>
      <w:r w:rsidRPr="00B92572">
        <w:rPr>
          <w:rFonts w:ascii="Arial" w:hAnsi="Arial" w:cs="Arial"/>
          <w:sz w:val="24"/>
          <w:szCs w:val="24"/>
        </w:rPr>
        <w:t xml:space="preserve"> </w:t>
      </w:r>
      <w:r w:rsidRPr="00B92572">
        <w:rPr>
          <w:rFonts w:ascii="Arial" w:hAnsi="Arial" w:cs="Arial"/>
          <w:color w:val="000000"/>
          <w:sz w:val="24"/>
          <w:szCs w:val="24"/>
        </w:rPr>
        <w:t>Nome, nacionalidade, estado civil, profissão</w:t>
      </w:r>
      <w:r w:rsidR="0049509D">
        <w:rPr>
          <w:rFonts w:ascii="Arial" w:hAnsi="Arial" w:cs="Arial"/>
          <w:color w:val="000000"/>
          <w:sz w:val="24"/>
          <w:szCs w:val="24"/>
        </w:rPr>
        <w:t xml:space="preserve">, data de nascimento, </w:t>
      </w:r>
      <w:r w:rsidR="003051B1">
        <w:rPr>
          <w:rFonts w:ascii="Arial" w:hAnsi="Arial" w:cs="Arial"/>
          <w:color w:val="000000"/>
          <w:sz w:val="24"/>
          <w:szCs w:val="24"/>
        </w:rPr>
        <w:t>RG</w:t>
      </w:r>
      <w:r w:rsidR="0049509D">
        <w:rPr>
          <w:rFonts w:ascii="Arial" w:hAnsi="Arial" w:cs="Arial"/>
          <w:color w:val="000000"/>
          <w:sz w:val="24"/>
          <w:szCs w:val="24"/>
        </w:rPr>
        <w:t xml:space="preserve"> com órgão expedidor, CPF</w:t>
      </w:r>
      <w:r w:rsidRPr="00B92572">
        <w:rPr>
          <w:rFonts w:ascii="Arial" w:hAnsi="Arial" w:cs="Arial"/>
          <w:color w:val="000000"/>
          <w:sz w:val="24"/>
          <w:szCs w:val="24"/>
        </w:rPr>
        <w:t xml:space="preserve"> e residência dos sócios, se pessoas naturais, e a firma ou a denominação, nacionalidade e sede dos sócios, se jurídicas;</w:t>
      </w:r>
    </w:p>
    <w:p w14:paraId="5B57E537" w14:textId="77777777"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II -</w:t>
      </w:r>
      <w:r w:rsidRPr="00B92572">
        <w:rPr>
          <w:rFonts w:ascii="Arial" w:hAnsi="Arial" w:cs="Arial"/>
          <w:sz w:val="24"/>
          <w:szCs w:val="24"/>
        </w:rPr>
        <w:t xml:space="preserve"> </w:t>
      </w:r>
      <w:r w:rsidRPr="00B92572">
        <w:rPr>
          <w:rFonts w:ascii="Arial" w:hAnsi="Arial" w:cs="Arial"/>
          <w:color w:val="000000"/>
          <w:sz w:val="24"/>
          <w:szCs w:val="24"/>
        </w:rPr>
        <w:t>Capital da sociedade, expresso em moeda corrente, podendo compreender qualquer espécie de bens, suscetíveis de avaliação pecuniária;</w:t>
      </w:r>
    </w:p>
    <w:p w14:paraId="560165D1" w14:textId="1886A765"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III -</w:t>
      </w:r>
      <w:r w:rsidRPr="00B92572">
        <w:rPr>
          <w:rFonts w:ascii="Arial" w:hAnsi="Arial" w:cs="Arial"/>
          <w:sz w:val="24"/>
          <w:szCs w:val="24"/>
        </w:rPr>
        <w:t xml:space="preserve"> A</w:t>
      </w:r>
      <w:r w:rsidRPr="00B92572">
        <w:rPr>
          <w:rFonts w:ascii="Arial" w:hAnsi="Arial" w:cs="Arial"/>
          <w:color w:val="000000"/>
          <w:sz w:val="24"/>
          <w:szCs w:val="24"/>
        </w:rPr>
        <w:t xml:space="preserve"> quota de cada sócio no capital social, e o modo de realizá-lo;</w:t>
      </w:r>
    </w:p>
    <w:p w14:paraId="0EABDFEA" w14:textId="77777777"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IV -</w:t>
      </w:r>
      <w:r w:rsidRPr="00B92572">
        <w:rPr>
          <w:rFonts w:ascii="Arial" w:hAnsi="Arial" w:cs="Arial"/>
          <w:sz w:val="24"/>
          <w:szCs w:val="24"/>
        </w:rPr>
        <w:t xml:space="preserve"> </w:t>
      </w:r>
      <w:r w:rsidRPr="00B92572">
        <w:rPr>
          <w:rFonts w:ascii="Arial" w:hAnsi="Arial" w:cs="Arial"/>
          <w:color w:val="000000"/>
          <w:sz w:val="24"/>
          <w:szCs w:val="24"/>
        </w:rPr>
        <w:t>As prestações a que se obriga, cuja contribuição consista em serviços;</w:t>
      </w:r>
    </w:p>
    <w:p w14:paraId="72B9D771" w14:textId="77777777" w:rsidR="00E5715F" w:rsidRPr="00B92572" w:rsidRDefault="00E5715F" w:rsidP="00B92572">
      <w:pPr>
        <w:spacing w:line="360" w:lineRule="auto"/>
        <w:jc w:val="both"/>
        <w:rPr>
          <w:rFonts w:ascii="Arial" w:hAnsi="Arial" w:cs="Arial"/>
          <w:color w:val="000000"/>
          <w:sz w:val="24"/>
          <w:szCs w:val="24"/>
        </w:rPr>
      </w:pPr>
      <w:r w:rsidRPr="00B92572">
        <w:rPr>
          <w:rFonts w:ascii="Arial" w:hAnsi="Arial" w:cs="Arial"/>
          <w:b/>
          <w:bCs/>
          <w:sz w:val="24"/>
          <w:szCs w:val="24"/>
        </w:rPr>
        <w:t>V -</w:t>
      </w:r>
      <w:r w:rsidRPr="00B92572">
        <w:rPr>
          <w:rFonts w:ascii="Arial" w:hAnsi="Arial" w:cs="Arial"/>
          <w:sz w:val="24"/>
          <w:szCs w:val="24"/>
        </w:rPr>
        <w:t xml:space="preserve"> </w:t>
      </w:r>
      <w:r w:rsidRPr="00B92572">
        <w:rPr>
          <w:rFonts w:ascii="Arial" w:hAnsi="Arial" w:cs="Arial"/>
          <w:color w:val="000000"/>
          <w:sz w:val="24"/>
          <w:szCs w:val="24"/>
        </w:rPr>
        <w:t>As pessoas naturais incumbidas da administração da sociedade, e seus poderes e atribuições;</w:t>
      </w:r>
    </w:p>
    <w:p w14:paraId="5E8AF62C" w14:textId="41B43437"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 xml:space="preserve">VI - </w:t>
      </w:r>
      <w:r w:rsidRPr="00B92572">
        <w:rPr>
          <w:rFonts w:ascii="Arial" w:hAnsi="Arial" w:cs="Arial"/>
          <w:sz w:val="24"/>
          <w:szCs w:val="24"/>
        </w:rPr>
        <w:t>A participação de cada sócio nos lucros e nas perdas.</w:t>
      </w:r>
    </w:p>
    <w:p w14:paraId="3CDB1381" w14:textId="77777777" w:rsidR="002C153B" w:rsidRDefault="002C153B" w:rsidP="00B92572">
      <w:pPr>
        <w:spacing w:line="360" w:lineRule="auto"/>
        <w:jc w:val="both"/>
        <w:rPr>
          <w:rFonts w:ascii="Arial" w:hAnsi="Arial" w:cs="Arial"/>
          <w:b/>
          <w:bCs/>
          <w:sz w:val="24"/>
          <w:szCs w:val="24"/>
        </w:rPr>
      </w:pPr>
    </w:p>
    <w:p w14:paraId="1412D406" w14:textId="67F4FEAD" w:rsidR="00E5715F" w:rsidRPr="00B92572" w:rsidRDefault="00E5715F" w:rsidP="00B92572">
      <w:pPr>
        <w:spacing w:line="360" w:lineRule="auto"/>
        <w:jc w:val="both"/>
        <w:rPr>
          <w:rFonts w:ascii="Arial" w:hAnsi="Arial" w:cs="Arial"/>
          <w:sz w:val="24"/>
          <w:szCs w:val="24"/>
        </w:rPr>
      </w:pPr>
      <w:r w:rsidRPr="00B92572">
        <w:rPr>
          <w:rFonts w:ascii="Arial" w:hAnsi="Arial" w:cs="Arial"/>
          <w:b/>
          <w:bCs/>
          <w:sz w:val="24"/>
          <w:szCs w:val="24"/>
        </w:rPr>
        <w:t>Parágrafo único</w:t>
      </w:r>
      <w:r w:rsidRPr="00B92572">
        <w:rPr>
          <w:rFonts w:ascii="Arial" w:hAnsi="Arial" w:cs="Arial"/>
          <w:sz w:val="24"/>
          <w:szCs w:val="24"/>
        </w:rPr>
        <w:t>. É ineficaz em relação a terceiros, qualquer pacto separado, contrário ao disposto no instrumento do contrato.</w:t>
      </w:r>
      <w:bookmarkStart w:id="0" w:name="art997ii"/>
      <w:bookmarkStart w:id="1" w:name="art997p"/>
      <w:bookmarkEnd w:id="0"/>
      <w:bookmarkEnd w:id="1"/>
    </w:p>
    <w:p w14:paraId="3791CCB3" w14:textId="77777777" w:rsidR="00E5715F" w:rsidRPr="00B92572" w:rsidRDefault="00E5715F" w:rsidP="00B92572">
      <w:pPr>
        <w:spacing w:line="360" w:lineRule="auto"/>
        <w:jc w:val="both"/>
        <w:rPr>
          <w:rFonts w:ascii="Arial" w:hAnsi="Arial" w:cs="Arial"/>
          <w:sz w:val="24"/>
          <w:szCs w:val="24"/>
        </w:rPr>
      </w:pPr>
    </w:p>
    <w:p w14:paraId="315C9C15" w14:textId="260AD635" w:rsidR="00E5715F" w:rsidRPr="00B92572" w:rsidRDefault="00E5715F" w:rsidP="00B92572">
      <w:pPr>
        <w:pStyle w:val="PargrafodaLista"/>
        <w:numPr>
          <w:ilvl w:val="0"/>
          <w:numId w:val="7"/>
        </w:numPr>
        <w:spacing w:line="360" w:lineRule="auto"/>
        <w:jc w:val="both"/>
        <w:rPr>
          <w:rFonts w:ascii="Arial" w:hAnsi="Arial" w:cs="Arial"/>
          <w:b/>
          <w:sz w:val="24"/>
          <w:szCs w:val="24"/>
        </w:rPr>
      </w:pPr>
      <w:r w:rsidRPr="00B92572">
        <w:rPr>
          <w:rFonts w:ascii="Arial" w:hAnsi="Arial" w:cs="Arial"/>
          <w:b/>
          <w:sz w:val="24"/>
          <w:szCs w:val="24"/>
        </w:rPr>
        <w:t>Vide art. 997 incisos I a VIII e parágrafo único da lei 10.406 de 10.01.2002 (Novo Código Civil)</w:t>
      </w:r>
    </w:p>
    <w:p w14:paraId="08C878D6" w14:textId="77777777" w:rsidR="00B92572" w:rsidRPr="00B92572" w:rsidRDefault="00B92572" w:rsidP="00B92572">
      <w:pPr>
        <w:pStyle w:val="PargrafodaLista"/>
        <w:spacing w:line="360" w:lineRule="auto"/>
        <w:jc w:val="both"/>
        <w:rPr>
          <w:rFonts w:ascii="Arial" w:hAnsi="Arial" w:cs="Arial"/>
          <w:b/>
          <w:sz w:val="24"/>
          <w:szCs w:val="24"/>
        </w:rPr>
      </w:pPr>
    </w:p>
    <w:p w14:paraId="48DCAA6B" w14:textId="77777777" w:rsidR="00E5715F" w:rsidRPr="00B92572" w:rsidRDefault="00E5715F" w:rsidP="00B92572">
      <w:pPr>
        <w:spacing w:line="360" w:lineRule="auto"/>
        <w:jc w:val="center"/>
        <w:rPr>
          <w:rFonts w:ascii="Arial" w:hAnsi="Arial" w:cs="Arial"/>
          <w:b/>
          <w:sz w:val="24"/>
          <w:szCs w:val="24"/>
        </w:rPr>
      </w:pPr>
      <w:r w:rsidRPr="00B92572">
        <w:rPr>
          <w:rFonts w:ascii="Arial" w:hAnsi="Arial" w:cs="Arial"/>
          <w:b/>
          <w:sz w:val="24"/>
          <w:szCs w:val="24"/>
        </w:rPr>
        <w:t>Demais Informações</w:t>
      </w:r>
    </w:p>
    <w:p w14:paraId="5482AE13" w14:textId="77777777" w:rsidR="00E5715F" w:rsidRPr="00B92572" w:rsidRDefault="00E5715F" w:rsidP="00B92572">
      <w:pPr>
        <w:spacing w:line="360" w:lineRule="auto"/>
        <w:jc w:val="both"/>
        <w:rPr>
          <w:rFonts w:ascii="Arial" w:hAnsi="Arial" w:cs="Arial"/>
          <w:sz w:val="24"/>
          <w:szCs w:val="24"/>
        </w:rPr>
      </w:pPr>
      <w:r w:rsidRPr="00B92572">
        <w:rPr>
          <w:rFonts w:ascii="Arial" w:hAnsi="Arial" w:cs="Arial"/>
          <w:sz w:val="24"/>
          <w:szCs w:val="24"/>
        </w:rPr>
        <w:tab/>
        <w:t>A inscrição do contrato social deverá ser efetuada no Registro Civil das Pessoas Jurídicas nos trinta dias subsequentes à sua constituição.</w:t>
      </w:r>
    </w:p>
    <w:p w14:paraId="345CFBA0" w14:textId="77777777" w:rsidR="00E5715F" w:rsidRPr="00B92572" w:rsidRDefault="00E5715F" w:rsidP="00B92572">
      <w:pPr>
        <w:spacing w:line="360" w:lineRule="auto"/>
        <w:jc w:val="both"/>
        <w:rPr>
          <w:rFonts w:ascii="Arial" w:hAnsi="Arial" w:cs="Arial"/>
          <w:sz w:val="24"/>
          <w:szCs w:val="24"/>
        </w:rPr>
      </w:pPr>
      <w:r w:rsidRPr="00B92572">
        <w:rPr>
          <w:rFonts w:ascii="Arial" w:hAnsi="Arial" w:cs="Arial"/>
          <w:sz w:val="24"/>
          <w:szCs w:val="24"/>
        </w:rPr>
        <w:tab/>
        <w:t>O pedido de inscrição será acompanhado do instrumento autenticado do contrato, e, se algum sócio nele houver sido representado por procurador, o da respectiva procuração, bem como, se for o caso, da prova de autorização da autoridade competente.</w:t>
      </w:r>
    </w:p>
    <w:p w14:paraId="3D111E03" w14:textId="77777777" w:rsidR="007219C0" w:rsidRPr="00B92572" w:rsidRDefault="007219C0" w:rsidP="00B92572">
      <w:pPr>
        <w:spacing w:line="360" w:lineRule="auto"/>
        <w:jc w:val="both"/>
        <w:rPr>
          <w:rFonts w:ascii="Arial" w:hAnsi="Arial" w:cs="Arial"/>
          <w:b/>
          <w:sz w:val="24"/>
          <w:szCs w:val="24"/>
        </w:rPr>
      </w:pPr>
    </w:p>
    <w:p w14:paraId="27AF4570" w14:textId="0D52D063" w:rsidR="00E5715F" w:rsidRPr="00B92572" w:rsidRDefault="00E5715F" w:rsidP="00B92572">
      <w:pPr>
        <w:pStyle w:val="PargrafodaLista"/>
        <w:numPr>
          <w:ilvl w:val="0"/>
          <w:numId w:val="6"/>
        </w:numPr>
        <w:spacing w:line="360" w:lineRule="auto"/>
        <w:jc w:val="both"/>
        <w:rPr>
          <w:rFonts w:ascii="Arial" w:hAnsi="Arial" w:cs="Arial"/>
          <w:sz w:val="24"/>
          <w:szCs w:val="24"/>
        </w:rPr>
      </w:pPr>
      <w:r w:rsidRPr="00B92572">
        <w:rPr>
          <w:rFonts w:ascii="Arial" w:hAnsi="Arial" w:cs="Arial"/>
          <w:b/>
          <w:sz w:val="24"/>
          <w:szCs w:val="24"/>
        </w:rPr>
        <w:t>Vide art.998 parágrafo primeiro da Lei 10.406 de 10.01.2002 (Novo Código Civil)</w:t>
      </w:r>
    </w:p>
    <w:p w14:paraId="0A07AAD7" w14:textId="77777777" w:rsidR="00E5715F" w:rsidRPr="00B92572" w:rsidRDefault="00E5715F" w:rsidP="00B92572">
      <w:pPr>
        <w:spacing w:line="360" w:lineRule="auto"/>
        <w:ind w:firstLine="567"/>
        <w:jc w:val="both"/>
        <w:rPr>
          <w:rFonts w:ascii="Arial" w:hAnsi="Arial" w:cs="Arial"/>
          <w:sz w:val="24"/>
          <w:szCs w:val="24"/>
        </w:rPr>
      </w:pPr>
    </w:p>
    <w:p w14:paraId="437F0637" w14:textId="5E6153CA" w:rsidR="007219C0" w:rsidRPr="00B92572" w:rsidRDefault="00E5715F" w:rsidP="00B92572">
      <w:pPr>
        <w:spacing w:line="360" w:lineRule="auto"/>
        <w:jc w:val="both"/>
        <w:rPr>
          <w:rFonts w:ascii="Arial" w:hAnsi="Arial" w:cs="Arial"/>
          <w:bCs/>
          <w:sz w:val="24"/>
          <w:szCs w:val="24"/>
        </w:rPr>
      </w:pPr>
      <w:r w:rsidRPr="00B92572">
        <w:rPr>
          <w:rFonts w:ascii="Arial" w:hAnsi="Arial" w:cs="Arial"/>
          <w:b/>
          <w:sz w:val="24"/>
          <w:szCs w:val="24"/>
        </w:rPr>
        <w:lastRenderedPageBreak/>
        <w:tab/>
      </w:r>
      <w:r w:rsidRPr="00B92572">
        <w:rPr>
          <w:rFonts w:ascii="Arial" w:hAnsi="Arial" w:cs="Arial"/>
          <w:bCs/>
          <w:sz w:val="24"/>
          <w:szCs w:val="24"/>
        </w:rPr>
        <w:t>As alterações do Contrato Social que tenham por objeto matéria indicada no art. 977 da Lei 10.406 de 10.01.2002, dependem de consentimento de todos os sócios; as demais podem ser decididas por maioria absoluta de votos, se o contrato não determinar a necessidade de deliberação unânime, devendo em seguida serem averbadas no registro que detiver o contrato constitutivo.</w:t>
      </w:r>
    </w:p>
    <w:p w14:paraId="023C318F" w14:textId="56D85954" w:rsidR="00E5715F" w:rsidRPr="00B92572" w:rsidRDefault="00E5715F" w:rsidP="00B92572">
      <w:pPr>
        <w:numPr>
          <w:ilvl w:val="0"/>
          <w:numId w:val="5"/>
        </w:numPr>
        <w:spacing w:line="360" w:lineRule="auto"/>
        <w:jc w:val="both"/>
        <w:rPr>
          <w:rFonts w:ascii="Arial" w:hAnsi="Arial" w:cs="Arial"/>
          <w:b/>
          <w:sz w:val="24"/>
          <w:szCs w:val="24"/>
        </w:rPr>
      </w:pPr>
      <w:bookmarkStart w:id="2" w:name="_Hlk26882556"/>
      <w:r w:rsidRPr="00B92572">
        <w:rPr>
          <w:rFonts w:ascii="Arial" w:hAnsi="Arial" w:cs="Arial"/>
          <w:b/>
          <w:sz w:val="24"/>
          <w:szCs w:val="24"/>
        </w:rPr>
        <w:t>Vide art.999 parágrafo único da Lei 10.406 de 10.01.2002 (Novo Código Civil)</w:t>
      </w:r>
    </w:p>
    <w:p w14:paraId="44E7C967" w14:textId="77777777" w:rsidR="007219C0" w:rsidRPr="00B92572" w:rsidRDefault="007219C0" w:rsidP="00B92572">
      <w:pPr>
        <w:spacing w:line="360" w:lineRule="auto"/>
        <w:ind w:left="720"/>
        <w:jc w:val="both"/>
        <w:rPr>
          <w:rFonts w:ascii="Arial" w:hAnsi="Arial" w:cs="Arial"/>
          <w:b/>
          <w:sz w:val="24"/>
          <w:szCs w:val="24"/>
        </w:rPr>
      </w:pPr>
    </w:p>
    <w:bookmarkEnd w:id="2"/>
    <w:p w14:paraId="5A45DDB7" w14:textId="77777777" w:rsidR="00E5715F" w:rsidRPr="00B92572" w:rsidRDefault="00E5715F" w:rsidP="00B92572">
      <w:pPr>
        <w:spacing w:line="360" w:lineRule="auto"/>
        <w:ind w:firstLine="708"/>
        <w:jc w:val="both"/>
        <w:rPr>
          <w:rFonts w:ascii="Arial" w:hAnsi="Arial" w:cs="Arial"/>
          <w:bCs/>
          <w:sz w:val="24"/>
          <w:szCs w:val="24"/>
        </w:rPr>
      </w:pPr>
      <w:r w:rsidRPr="00B92572">
        <w:rPr>
          <w:rFonts w:ascii="Arial" w:hAnsi="Arial" w:cs="Arial"/>
          <w:bCs/>
          <w:sz w:val="24"/>
          <w:szCs w:val="24"/>
        </w:rPr>
        <w:t>A sociedade simples que instituir sucursal, filial ou agência na circunscrição de outro Registro Civil das Pessoas Jurídicas, neste deverá também inscrevê-lo, com a prova da inscrição originária, não deixando de averbá-la anteriormente no Registro Civil das Pessoas Jurídicas da respectiva sede (matriz).</w:t>
      </w:r>
    </w:p>
    <w:p w14:paraId="45579A1D" w14:textId="3976C679" w:rsidR="00E5715F" w:rsidRPr="00B92572" w:rsidRDefault="00E5715F" w:rsidP="00B92572">
      <w:pPr>
        <w:numPr>
          <w:ilvl w:val="0"/>
          <w:numId w:val="4"/>
        </w:numPr>
        <w:spacing w:line="360" w:lineRule="auto"/>
        <w:jc w:val="both"/>
        <w:rPr>
          <w:rFonts w:ascii="Arial" w:hAnsi="Arial" w:cs="Arial"/>
          <w:b/>
          <w:sz w:val="24"/>
          <w:szCs w:val="24"/>
        </w:rPr>
      </w:pPr>
      <w:r w:rsidRPr="00B92572">
        <w:rPr>
          <w:rFonts w:ascii="Arial" w:hAnsi="Arial" w:cs="Arial"/>
          <w:b/>
          <w:sz w:val="24"/>
          <w:szCs w:val="24"/>
        </w:rPr>
        <w:t>Vide art.1000 parágrafo único da Lei 10.406 de 10.01.2002 (Novo Código Civil)</w:t>
      </w:r>
    </w:p>
    <w:p w14:paraId="1CA8ECB9" w14:textId="77777777" w:rsidR="007219C0" w:rsidRPr="00B92572" w:rsidRDefault="007219C0" w:rsidP="00B92572">
      <w:pPr>
        <w:spacing w:line="360" w:lineRule="auto"/>
        <w:ind w:left="720"/>
        <w:jc w:val="both"/>
        <w:rPr>
          <w:rFonts w:ascii="Arial" w:hAnsi="Arial" w:cs="Arial"/>
          <w:b/>
          <w:sz w:val="24"/>
          <w:szCs w:val="24"/>
        </w:rPr>
      </w:pPr>
    </w:p>
    <w:p w14:paraId="4CC012D7" w14:textId="1FFA2553" w:rsidR="00E5715F" w:rsidRPr="00B92572" w:rsidRDefault="00E5715F" w:rsidP="00B92572">
      <w:pPr>
        <w:spacing w:line="360" w:lineRule="auto"/>
        <w:jc w:val="both"/>
        <w:rPr>
          <w:rFonts w:ascii="Arial" w:hAnsi="Arial" w:cs="Arial"/>
          <w:bCs/>
          <w:sz w:val="24"/>
          <w:szCs w:val="24"/>
        </w:rPr>
      </w:pPr>
      <w:r w:rsidRPr="00B92572">
        <w:rPr>
          <w:rFonts w:ascii="Arial" w:hAnsi="Arial" w:cs="Arial"/>
          <w:bCs/>
          <w:sz w:val="24"/>
          <w:szCs w:val="24"/>
        </w:rPr>
        <w:tab/>
        <w:t xml:space="preserve">A exceção das </w:t>
      </w:r>
      <w:r w:rsidR="00B92572" w:rsidRPr="00B92572">
        <w:rPr>
          <w:rFonts w:ascii="Arial" w:hAnsi="Arial" w:cs="Arial"/>
          <w:bCs/>
          <w:sz w:val="24"/>
          <w:szCs w:val="24"/>
        </w:rPr>
        <w:t>Microempresas</w:t>
      </w:r>
      <w:r w:rsidRPr="00B92572">
        <w:rPr>
          <w:rFonts w:ascii="Arial" w:hAnsi="Arial" w:cs="Arial"/>
          <w:bCs/>
          <w:sz w:val="24"/>
          <w:szCs w:val="24"/>
        </w:rPr>
        <w:t xml:space="preserve"> e Empresas de Pequeno Porte, os atos constitutivos das demais pessoas jurídicas de direito privado, apresentados para registro, junto ao Registro Civil de Pessoas Jurídicas, só serão admitidos para arquivamento, quando visados por advogados e mediante solicitação expressa do representante legal da sociedade através de petição com firma reconhecida.</w:t>
      </w:r>
    </w:p>
    <w:p w14:paraId="2B9CEFEA" w14:textId="77777777" w:rsidR="007219C0" w:rsidRPr="00B92572" w:rsidRDefault="007219C0" w:rsidP="00B92572">
      <w:pPr>
        <w:spacing w:line="360" w:lineRule="auto"/>
        <w:jc w:val="both"/>
        <w:rPr>
          <w:rFonts w:ascii="Arial" w:hAnsi="Arial" w:cs="Arial"/>
          <w:bCs/>
          <w:sz w:val="24"/>
          <w:szCs w:val="24"/>
        </w:rPr>
      </w:pPr>
    </w:p>
    <w:p w14:paraId="7F9FA6CE" w14:textId="6917E465" w:rsidR="00E5715F" w:rsidRDefault="00E5715F" w:rsidP="00B92572">
      <w:pPr>
        <w:numPr>
          <w:ilvl w:val="0"/>
          <w:numId w:val="3"/>
        </w:numPr>
        <w:spacing w:line="360" w:lineRule="auto"/>
        <w:jc w:val="both"/>
        <w:rPr>
          <w:rFonts w:ascii="Arial" w:hAnsi="Arial" w:cs="Arial"/>
          <w:b/>
          <w:sz w:val="24"/>
          <w:szCs w:val="24"/>
        </w:rPr>
      </w:pPr>
      <w:r w:rsidRPr="00B92572">
        <w:rPr>
          <w:rFonts w:ascii="Arial" w:hAnsi="Arial" w:cs="Arial"/>
          <w:b/>
          <w:sz w:val="24"/>
          <w:szCs w:val="24"/>
        </w:rPr>
        <w:t>Vide art.1°, parágrafo 2° da Lei 8.906 de 04.07.94 CC. O art. 121 da Lei 6.015 de 31.12.73 e art. 6° Parágrafo Único da Lei 9.841 de 05.10.99</w:t>
      </w:r>
      <w:r w:rsidR="007219C0" w:rsidRPr="00B92572">
        <w:rPr>
          <w:rFonts w:ascii="Arial" w:hAnsi="Arial" w:cs="Arial"/>
          <w:b/>
          <w:sz w:val="24"/>
          <w:szCs w:val="24"/>
        </w:rPr>
        <w:t>.</w:t>
      </w:r>
      <w:r w:rsidRPr="00B92572">
        <w:rPr>
          <w:rFonts w:ascii="Arial" w:hAnsi="Arial" w:cs="Arial"/>
          <w:b/>
          <w:sz w:val="24"/>
          <w:szCs w:val="24"/>
        </w:rPr>
        <w:t xml:space="preserve"> </w:t>
      </w:r>
    </w:p>
    <w:p w14:paraId="54A1E762" w14:textId="62367BA2" w:rsidR="00E6674E" w:rsidRDefault="00E6674E" w:rsidP="00E6674E">
      <w:pPr>
        <w:spacing w:line="360" w:lineRule="auto"/>
        <w:jc w:val="both"/>
        <w:rPr>
          <w:rFonts w:ascii="Arial" w:hAnsi="Arial" w:cs="Arial"/>
          <w:b/>
          <w:sz w:val="24"/>
          <w:szCs w:val="24"/>
        </w:rPr>
      </w:pPr>
    </w:p>
    <w:p w14:paraId="5F31D84E" w14:textId="74953939" w:rsidR="00E6674E" w:rsidRPr="00E6674E" w:rsidRDefault="00E6674E" w:rsidP="00E6674E">
      <w:pPr>
        <w:spacing w:line="360" w:lineRule="auto"/>
        <w:ind w:firstLine="708"/>
        <w:jc w:val="both"/>
        <w:rPr>
          <w:rFonts w:ascii="Arial" w:hAnsi="Arial" w:cs="Arial"/>
          <w:bCs/>
          <w:sz w:val="24"/>
          <w:szCs w:val="24"/>
        </w:rPr>
      </w:pPr>
      <w:r>
        <w:rPr>
          <w:rFonts w:ascii="Arial" w:hAnsi="Arial" w:cs="Arial"/>
          <w:bCs/>
          <w:sz w:val="24"/>
          <w:szCs w:val="24"/>
        </w:rPr>
        <w:t xml:space="preserve">Caso o sócio administrador não tenha competência técnica para desenvolver as atividades sociais, deverá constar no contrato social uma Cláusula de responsabilidade técnica. </w:t>
      </w:r>
    </w:p>
    <w:p w14:paraId="2B51C987" w14:textId="7BAD1874" w:rsidR="00B92572" w:rsidRPr="00B92572" w:rsidRDefault="00B92572" w:rsidP="00B92572">
      <w:pPr>
        <w:spacing w:line="360" w:lineRule="auto"/>
        <w:jc w:val="both"/>
        <w:rPr>
          <w:rFonts w:ascii="Arial" w:hAnsi="Arial" w:cs="Arial"/>
          <w:b/>
          <w:sz w:val="24"/>
          <w:szCs w:val="24"/>
        </w:rPr>
      </w:pPr>
    </w:p>
    <w:p w14:paraId="473DDD79" w14:textId="77777777" w:rsidR="00B92572" w:rsidRPr="00B92572" w:rsidRDefault="00B92572" w:rsidP="00B92572">
      <w:pPr>
        <w:spacing w:line="360" w:lineRule="auto"/>
        <w:jc w:val="center"/>
        <w:rPr>
          <w:rFonts w:ascii="Arial" w:hAnsi="Arial" w:cs="Arial"/>
          <w:b/>
          <w:bCs/>
          <w:sz w:val="24"/>
          <w:szCs w:val="24"/>
        </w:rPr>
      </w:pPr>
    </w:p>
    <w:p w14:paraId="0BA6CC17" w14:textId="5A76A410" w:rsidR="00B92572" w:rsidRDefault="00B92572" w:rsidP="00B92572">
      <w:pPr>
        <w:spacing w:line="360" w:lineRule="auto"/>
        <w:jc w:val="center"/>
        <w:rPr>
          <w:rFonts w:ascii="Arial" w:hAnsi="Arial" w:cs="Arial"/>
          <w:b/>
          <w:bCs/>
          <w:sz w:val="24"/>
          <w:szCs w:val="24"/>
        </w:rPr>
      </w:pPr>
      <w:r w:rsidRPr="00B92572">
        <w:rPr>
          <w:rFonts w:ascii="Arial" w:hAnsi="Arial" w:cs="Arial"/>
          <w:b/>
          <w:bCs/>
          <w:sz w:val="24"/>
          <w:szCs w:val="24"/>
        </w:rPr>
        <w:t>DOCUMENTAÇÃO NECESSÁRIA PARA REGISTRO DE CONTRATO</w:t>
      </w:r>
      <w:r w:rsidRPr="00B92572">
        <w:rPr>
          <w:rFonts w:ascii="Arial" w:hAnsi="Arial" w:cs="Arial"/>
          <w:b/>
          <w:bCs/>
          <w:sz w:val="24"/>
          <w:szCs w:val="24"/>
        </w:rPr>
        <w:t xml:space="preserve"> </w:t>
      </w:r>
      <w:r w:rsidRPr="00B92572">
        <w:rPr>
          <w:rFonts w:ascii="Arial" w:hAnsi="Arial" w:cs="Arial"/>
          <w:b/>
          <w:bCs/>
          <w:sz w:val="24"/>
          <w:szCs w:val="24"/>
        </w:rPr>
        <w:t>SOCIAL</w:t>
      </w:r>
      <w:r w:rsidRPr="00B92572">
        <w:rPr>
          <w:rFonts w:ascii="Arial" w:hAnsi="Arial" w:cs="Arial"/>
          <w:b/>
          <w:bCs/>
          <w:sz w:val="24"/>
          <w:szCs w:val="24"/>
        </w:rPr>
        <w:t xml:space="preserve"> PARA CONSTITUIÇÃO DE </w:t>
      </w:r>
      <w:r w:rsidRPr="00B92572">
        <w:rPr>
          <w:rFonts w:ascii="Arial" w:hAnsi="Arial" w:cs="Arial"/>
          <w:b/>
          <w:bCs/>
          <w:sz w:val="24"/>
          <w:szCs w:val="24"/>
        </w:rPr>
        <w:t xml:space="preserve">SOCIEDADE SIMPLES </w:t>
      </w:r>
      <w:r w:rsidRPr="00B92572">
        <w:rPr>
          <w:rFonts w:ascii="Arial" w:hAnsi="Arial" w:cs="Arial"/>
          <w:b/>
          <w:bCs/>
          <w:sz w:val="24"/>
          <w:szCs w:val="24"/>
        </w:rPr>
        <w:t xml:space="preserve">(LIMITADA OU PURA) </w:t>
      </w:r>
      <w:r w:rsidRPr="00B92572">
        <w:rPr>
          <w:rFonts w:ascii="Arial" w:hAnsi="Arial" w:cs="Arial"/>
          <w:b/>
          <w:bCs/>
          <w:sz w:val="24"/>
          <w:szCs w:val="24"/>
        </w:rPr>
        <w:t xml:space="preserve">OU </w:t>
      </w:r>
      <w:r w:rsidRPr="00B92572">
        <w:rPr>
          <w:rFonts w:ascii="Arial" w:hAnsi="Arial" w:cs="Arial"/>
          <w:b/>
          <w:bCs/>
          <w:sz w:val="24"/>
          <w:szCs w:val="24"/>
        </w:rPr>
        <w:t xml:space="preserve">UNIPESSOAL. </w:t>
      </w:r>
    </w:p>
    <w:p w14:paraId="1480DB86" w14:textId="2E7251C3" w:rsidR="00B92572" w:rsidRDefault="00B92572" w:rsidP="00B92572">
      <w:pPr>
        <w:spacing w:line="360" w:lineRule="auto"/>
        <w:jc w:val="center"/>
        <w:rPr>
          <w:rFonts w:ascii="Arial" w:hAnsi="Arial" w:cs="Arial"/>
          <w:b/>
          <w:bCs/>
          <w:sz w:val="24"/>
          <w:szCs w:val="24"/>
        </w:rPr>
      </w:pPr>
    </w:p>
    <w:p w14:paraId="72B77483" w14:textId="77777777" w:rsidR="00B92572" w:rsidRPr="00B92572" w:rsidRDefault="00B92572" w:rsidP="00B92572">
      <w:pPr>
        <w:spacing w:line="360" w:lineRule="auto"/>
        <w:jc w:val="center"/>
        <w:rPr>
          <w:rFonts w:ascii="Arial" w:hAnsi="Arial" w:cs="Arial"/>
          <w:b/>
          <w:bCs/>
          <w:sz w:val="24"/>
          <w:szCs w:val="24"/>
        </w:rPr>
      </w:pPr>
    </w:p>
    <w:p w14:paraId="24373591" w14:textId="3688B1CF" w:rsidR="006A02B3" w:rsidRPr="003A064F" w:rsidRDefault="006A02B3" w:rsidP="006A02B3">
      <w:pPr>
        <w:spacing w:line="360" w:lineRule="auto"/>
        <w:jc w:val="both"/>
        <w:rPr>
          <w:rFonts w:ascii="Arial" w:hAnsi="Arial" w:cs="Arial"/>
          <w:sz w:val="24"/>
          <w:szCs w:val="24"/>
        </w:rPr>
      </w:pPr>
      <w:r w:rsidRPr="0049509D">
        <w:rPr>
          <w:rFonts w:ascii="Arial" w:hAnsi="Arial" w:cs="Arial"/>
          <w:b/>
          <w:bCs/>
          <w:sz w:val="24"/>
          <w:szCs w:val="24"/>
        </w:rPr>
        <w:lastRenderedPageBreak/>
        <w:t>1)</w:t>
      </w:r>
      <w:r w:rsidRPr="003A064F">
        <w:rPr>
          <w:rFonts w:ascii="Arial" w:hAnsi="Arial" w:cs="Arial"/>
          <w:sz w:val="24"/>
          <w:szCs w:val="24"/>
        </w:rPr>
        <w:t xml:space="preserve"> </w:t>
      </w:r>
      <w:r>
        <w:rPr>
          <w:rFonts w:ascii="Arial" w:hAnsi="Arial" w:cs="Arial"/>
          <w:sz w:val="24"/>
          <w:szCs w:val="24"/>
        </w:rPr>
        <w:t>Requerimento solicitando registro</w:t>
      </w:r>
      <w:r w:rsidRPr="003A064F">
        <w:rPr>
          <w:rFonts w:ascii="Arial" w:hAnsi="Arial" w:cs="Arial"/>
          <w:sz w:val="24"/>
          <w:szCs w:val="24"/>
        </w:rPr>
        <w:t xml:space="preserve"> assinado pelo representante legal da sociedade,</w:t>
      </w:r>
      <w:r>
        <w:rPr>
          <w:rFonts w:ascii="Arial" w:hAnsi="Arial" w:cs="Arial"/>
          <w:sz w:val="24"/>
          <w:szCs w:val="24"/>
        </w:rPr>
        <w:t xml:space="preserve"> devendo </w:t>
      </w:r>
      <w:r w:rsidRPr="003A064F">
        <w:rPr>
          <w:rFonts w:ascii="Arial" w:hAnsi="Arial" w:cs="Arial"/>
          <w:sz w:val="24"/>
          <w:szCs w:val="24"/>
        </w:rPr>
        <w:t>constar o seu nome por extenso, cargo</w:t>
      </w:r>
      <w:r>
        <w:rPr>
          <w:rFonts w:ascii="Arial" w:hAnsi="Arial" w:cs="Arial"/>
          <w:sz w:val="24"/>
          <w:szCs w:val="24"/>
        </w:rPr>
        <w:t xml:space="preserve"> e </w:t>
      </w:r>
      <w:r w:rsidRPr="003A064F">
        <w:rPr>
          <w:rFonts w:ascii="Arial" w:hAnsi="Arial" w:cs="Arial"/>
          <w:sz w:val="24"/>
          <w:szCs w:val="24"/>
        </w:rPr>
        <w:t>identidade</w:t>
      </w:r>
      <w:r w:rsidR="00E6674E">
        <w:rPr>
          <w:rFonts w:ascii="Arial" w:hAnsi="Arial" w:cs="Arial"/>
          <w:sz w:val="24"/>
          <w:szCs w:val="24"/>
        </w:rPr>
        <w:t>;</w:t>
      </w:r>
    </w:p>
    <w:p w14:paraId="2258B2D5" w14:textId="77777777" w:rsidR="006A02B3" w:rsidRDefault="006A02B3" w:rsidP="006A02B3">
      <w:pPr>
        <w:spacing w:line="360" w:lineRule="auto"/>
        <w:jc w:val="both"/>
        <w:rPr>
          <w:rFonts w:ascii="Arial" w:hAnsi="Arial" w:cs="Arial"/>
          <w:sz w:val="24"/>
          <w:szCs w:val="24"/>
        </w:rPr>
      </w:pPr>
    </w:p>
    <w:p w14:paraId="317481D1" w14:textId="09902D14" w:rsidR="006A02B3" w:rsidRPr="003A064F" w:rsidRDefault="006A02B3" w:rsidP="006A02B3">
      <w:pPr>
        <w:spacing w:line="360" w:lineRule="auto"/>
        <w:jc w:val="both"/>
        <w:rPr>
          <w:rFonts w:ascii="Arial" w:hAnsi="Arial" w:cs="Arial"/>
          <w:sz w:val="24"/>
          <w:szCs w:val="24"/>
        </w:rPr>
      </w:pPr>
      <w:r w:rsidRPr="0049509D">
        <w:rPr>
          <w:rFonts w:ascii="Arial" w:hAnsi="Arial" w:cs="Arial"/>
          <w:b/>
          <w:bCs/>
          <w:sz w:val="24"/>
          <w:szCs w:val="24"/>
        </w:rPr>
        <w:t>2)</w:t>
      </w:r>
      <w:r w:rsidRPr="003A064F">
        <w:rPr>
          <w:rFonts w:ascii="Arial" w:hAnsi="Arial" w:cs="Arial"/>
          <w:sz w:val="24"/>
          <w:szCs w:val="24"/>
        </w:rPr>
        <w:t xml:space="preserve"> </w:t>
      </w:r>
      <w:r w:rsidR="00E6674E">
        <w:rPr>
          <w:rFonts w:ascii="Arial" w:hAnsi="Arial" w:cs="Arial"/>
          <w:sz w:val="24"/>
          <w:szCs w:val="24"/>
        </w:rPr>
        <w:t xml:space="preserve">Contrato social em </w:t>
      </w:r>
      <w:r>
        <w:rPr>
          <w:rFonts w:ascii="Arial" w:hAnsi="Arial" w:cs="Arial"/>
          <w:sz w:val="24"/>
          <w:szCs w:val="24"/>
        </w:rPr>
        <w:t>02 (duas) vias o</w:t>
      </w:r>
      <w:r w:rsidRPr="003A064F">
        <w:rPr>
          <w:rFonts w:ascii="Arial" w:hAnsi="Arial" w:cs="Arial"/>
          <w:sz w:val="24"/>
          <w:szCs w:val="24"/>
        </w:rPr>
        <w:t>rigina</w:t>
      </w:r>
      <w:r>
        <w:rPr>
          <w:rFonts w:ascii="Arial" w:hAnsi="Arial" w:cs="Arial"/>
          <w:sz w:val="24"/>
          <w:szCs w:val="24"/>
        </w:rPr>
        <w:t>is</w:t>
      </w:r>
      <w:r w:rsidR="00E6674E">
        <w:rPr>
          <w:rFonts w:ascii="Arial" w:hAnsi="Arial" w:cs="Arial"/>
          <w:sz w:val="24"/>
          <w:szCs w:val="24"/>
        </w:rPr>
        <w:t xml:space="preserve">, </w:t>
      </w:r>
      <w:r>
        <w:rPr>
          <w:rFonts w:ascii="Arial" w:hAnsi="Arial" w:cs="Arial"/>
          <w:sz w:val="24"/>
          <w:szCs w:val="24"/>
        </w:rPr>
        <w:t>com assinatura dos sócios reconhecidas</w:t>
      </w:r>
      <w:r w:rsidR="00E6674E">
        <w:rPr>
          <w:rFonts w:ascii="Arial" w:hAnsi="Arial" w:cs="Arial"/>
          <w:sz w:val="24"/>
          <w:szCs w:val="24"/>
        </w:rPr>
        <w:t>;</w:t>
      </w:r>
      <w:r>
        <w:rPr>
          <w:rFonts w:ascii="Arial" w:hAnsi="Arial" w:cs="Arial"/>
          <w:sz w:val="24"/>
          <w:szCs w:val="24"/>
        </w:rPr>
        <w:t xml:space="preserve"> </w:t>
      </w:r>
    </w:p>
    <w:p w14:paraId="5DA4EE8A" w14:textId="77777777" w:rsidR="006A02B3" w:rsidRPr="003A064F" w:rsidRDefault="006A02B3" w:rsidP="006A02B3">
      <w:pPr>
        <w:spacing w:line="360" w:lineRule="auto"/>
        <w:jc w:val="both"/>
        <w:rPr>
          <w:rFonts w:ascii="Arial" w:hAnsi="Arial" w:cs="Arial"/>
          <w:sz w:val="24"/>
          <w:szCs w:val="24"/>
        </w:rPr>
      </w:pPr>
    </w:p>
    <w:p w14:paraId="661DA491" w14:textId="5FB8305B" w:rsidR="00E6674E" w:rsidRDefault="006A02B3" w:rsidP="006A02B3">
      <w:pPr>
        <w:spacing w:line="360" w:lineRule="auto"/>
        <w:jc w:val="both"/>
        <w:rPr>
          <w:rFonts w:ascii="Arial" w:hAnsi="Arial" w:cs="Arial"/>
          <w:sz w:val="24"/>
          <w:szCs w:val="24"/>
        </w:rPr>
      </w:pPr>
      <w:r w:rsidRPr="0049509D">
        <w:rPr>
          <w:rFonts w:ascii="Arial" w:hAnsi="Arial" w:cs="Arial"/>
          <w:b/>
          <w:bCs/>
          <w:sz w:val="24"/>
          <w:szCs w:val="24"/>
        </w:rPr>
        <w:t>3)</w:t>
      </w:r>
      <w:r w:rsidRPr="003A064F">
        <w:rPr>
          <w:rFonts w:ascii="Arial" w:hAnsi="Arial" w:cs="Arial"/>
          <w:sz w:val="24"/>
          <w:szCs w:val="24"/>
        </w:rPr>
        <w:t xml:space="preserve"> </w:t>
      </w:r>
      <w:r w:rsidR="00E6674E">
        <w:rPr>
          <w:rFonts w:ascii="Arial" w:hAnsi="Arial" w:cs="Arial"/>
          <w:sz w:val="24"/>
          <w:szCs w:val="24"/>
        </w:rPr>
        <w:t>Assinatura das testemunhas</w:t>
      </w:r>
      <w:r w:rsidR="00E6674E">
        <w:rPr>
          <w:rFonts w:ascii="Arial" w:hAnsi="Arial" w:cs="Arial"/>
          <w:sz w:val="24"/>
          <w:szCs w:val="24"/>
        </w:rPr>
        <w:t xml:space="preserve"> </w:t>
      </w:r>
      <w:r w:rsidR="002C153B">
        <w:rPr>
          <w:rFonts w:ascii="Arial" w:hAnsi="Arial" w:cs="Arial"/>
          <w:sz w:val="24"/>
          <w:szCs w:val="24"/>
        </w:rPr>
        <w:t>com indicação do CPF;</w:t>
      </w:r>
    </w:p>
    <w:p w14:paraId="382403C0" w14:textId="58B0BDC8" w:rsidR="002C153B" w:rsidRDefault="002C153B" w:rsidP="006A02B3">
      <w:pPr>
        <w:spacing w:line="360" w:lineRule="auto"/>
        <w:jc w:val="both"/>
        <w:rPr>
          <w:rFonts w:ascii="Arial" w:hAnsi="Arial" w:cs="Arial"/>
          <w:sz w:val="24"/>
          <w:szCs w:val="24"/>
        </w:rPr>
      </w:pPr>
    </w:p>
    <w:p w14:paraId="05D6AA7D" w14:textId="3FA9AE23" w:rsidR="002C153B" w:rsidRDefault="002C153B" w:rsidP="002C153B">
      <w:pPr>
        <w:spacing w:line="360" w:lineRule="auto"/>
        <w:jc w:val="both"/>
        <w:rPr>
          <w:rFonts w:ascii="Arial" w:hAnsi="Arial" w:cs="Arial"/>
          <w:sz w:val="24"/>
          <w:szCs w:val="24"/>
        </w:rPr>
      </w:pPr>
      <w:r w:rsidRPr="002C153B">
        <w:rPr>
          <w:rFonts w:ascii="Arial" w:hAnsi="Arial" w:cs="Arial"/>
          <w:b/>
          <w:bCs/>
          <w:sz w:val="24"/>
          <w:szCs w:val="24"/>
        </w:rPr>
        <w:t>4)</w:t>
      </w:r>
      <w:r>
        <w:rPr>
          <w:rFonts w:ascii="Arial" w:hAnsi="Arial" w:cs="Arial"/>
          <w:sz w:val="24"/>
          <w:szCs w:val="24"/>
        </w:rPr>
        <w:t xml:space="preserve"> As constituições devem ser </w:t>
      </w:r>
      <w:r w:rsidRPr="003A064F">
        <w:rPr>
          <w:rFonts w:ascii="Arial" w:hAnsi="Arial" w:cs="Arial"/>
          <w:sz w:val="24"/>
          <w:szCs w:val="24"/>
        </w:rPr>
        <w:t>visad</w:t>
      </w:r>
      <w:r>
        <w:rPr>
          <w:rFonts w:ascii="Arial" w:hAnsi="Arial" w:cs="Arial"/>
          <w:sz w:val="24"/>
          <w:szCs w:val="24"/>
        </w:rPr>
        <w:t>a</w:t>
      </w:r>
      <w:r w:rsidRPr="003A064F">
        <w:rPr>
          <w:rFonts w:ascii="Arial" w:hAnsi="Arial" w:cs="Arial"/>
          <w:sz w:val="24"/>
          <w:szCs w:val="24"/>
        </w:rPr>
        <w:t>s por advogado, com a indicação do nome e número de inscrição na respectiva seccional</w:t>
      </w:r>
      <w:r>
        <w:rPr>
          <w:rFonts w:ascii="Arial" w:hAnsi="Arial" w:cs="Arial"/>
          <w:sz w:val="24"/>
          <w:szCs w:val="24"/>
        </w:rPr>
        <w:t xml:space="preserve"> </w:t>
      </w:r>
      <w:r w:rsidRPr="003A064F">
        <w:rPr>
          <w:rFonts w:ascii="Arial" w:hAnsi="Arial" w:cs="Arial"/>
          <w:sz w:val="24"/>
          <w:szCs w:val="24"/>
        </w:rPr>
        <w:t xml:space="preserve">da OAB, dispensado o </w:t>
      </w:r>
      <w:r>
        <w:rPr>
          <w:rFonts w:ascii="Arial" w:hAnsi="Arial" w:cs="Arial"/>
          <w:sz w:val="24"/>
          <w:szCs w:val="24"/>
        </w:rPr>
        <w:t>vi</w:t>
      </w:r>
      <w:r w:rsidRPr="003A064F">
        <w:rPr>
          <w:rFonts w:ascii="Arial" w:hAnsi="Arial" w:cs="Arial"/>
          <w:sz w:val="24"/>
          <w:szCs w:val="24"/>
        </w:rPr>
        <w:t>sto quando se tratar de Microempresa</w:t>
      </w:r>
      <w:r>
        <w:rPr>
          <w:rFonts w:ascii="Arial" w:hAnsi="Arial" w:cs="Arial"/>
          <w:sz w:val="24"/>
          <w:szCs w:val="24"/>
        </w:rPr>
        <w:t xml:space="preserve"> ou Empresa de Pequeno Porte</w:t>
      </w:r>
      <w:r w:rsidRPr="003A064F">
        <w:rPr>
          <w:rFonts w:ascii="Arial" w:hAnsi="Arial" w:cs="Arial"/>
          <w:sz w:val="24"/>
          <w:szCs w:val="24"/>
        </w:rPr>
        <w:t xml:space="preserve"> </w:t>
      </w:r>
      <w:r>
        <w:rPr>
          <w:rFonts w:ascii="Arial" w:hAnsi="Arial" w:cs="Arial"/>
          <w:sz w:val="24"/>
          <w:szCs w:val="24"/>
        </w:rPr>
        <w:t>(A</w:t>
      </w:r>
      <w:r w:rsidRPr="003A064F">
        <w:rPr>
          <w:rFonts w:ascii="Arial" w:hAnsi="Arial" w:cs="Arial"/>
          <w:sz w:val="24"/>
          <w:szCs w:val="24"/>
        </w:rPr>
        <w:t>rt. 1º, II, § 2º – Estatuto da Advocacia. Lei Complementar nº 123,</w:t>
      </w:r>
      <w:r>
        <w:rPr>
          <w:rFonts w:ascii="Arial" w:hAnsi="Arial" w:cs="Arial"/>
          <w:sz w:val="24"/>
          <w:szCs w:val="24"/>
        </w:rPr>
        <w:t xml:space="preserve"> </w:t>
      </w:r>
      <w:r w:rsidRPr="003A064F">
        <w:rPr>
          <w:rFonts w:ascii="Arial" w:hAnsi="Arial" w:cs="Arial"/>
          <w:sz w:val="24"/>
          <w:szCs w:val="24"/>
        </w:rPr>
        <w:t>de 2006</w:t>
      </w:r>
      <w:r>
        <w:rPr>
          <w:rFonts w:ascii="Arial" w:hAnsi="Arial" w:cs="Arial"/>
          <w:sz w:val="24"/>
          <w:szCs w:val="24"/>
        </w:rPr>
        <w:t>)</w:t>
      </w:r>
    </w:p>
    <w:p w14:paraId="6B8A403D" w14:textId="31CF67F6" w:rsidR="002C153B" w:rsidRDefault="002C153B" w:rsidP="002C153B">
      <w:pPr>
        <w:spacing w:line="360" w:lineRule="auto"/>
        <w:jc w:val="both"/>
        <w:rPr>
          <w:rFonts w:ascii="Arial" w:hAnsi="Arial" w:cs="Arial"/>
          <w:sz w:val="24"/>
          <w:szCs w:val="24"/>
        </w:rPr>
      </w:pPr>
    </w:p>
    <w:p w14:paraId="7EFD8933" w14:textId="3CD23982" w:rsidR="006A02B3" w:rsidRPr="002C153B" w:rsidRDefault="002C153B" w:rsidP="002C153B">
      <w:pPr>
        <w:spacing w:line="360" w:lineRule="auto"/>
        <w:jc w:val="both"/>
        <w:rPr>
          <w:rFonts w:ascii="Arial" w:hAnsi="Arial" w:cs="Arial"/>
          <w:b/>
          <w:bCs/>
          <w:sz w:val="24"/>
          <w:szCs w:val="24"/>
        </w:rPr>
      </w:pPr>
      <w:r w:rsidRPr="002C153B">
        <w:rPr>
          <w:rFonts w:ascii="Arial" w:hAnsi="Arial" w:cs="Arial"/>
          <w:b/>
          <w:bCs/>
          <w:sz w:val="24"/>
          <w:szCs w:val="24"/>
        </w:rPr>
        <w:t>5)</w:t>
      </w:r>
      <w:r>
        <w:rPr>
          <w:rFonts w:ascii="Arial" w:hAnsi="Arial" w:cs="Arial"/>
          <w:b/>
          <w:bCs/>
          <w:sz w:val="24"/>
          <w:szCs w:val="24"/>
        </w:rPr>
        <w:t xml:space="preserve"> </w:t>
      </w:r>
      <w:r w:rsidR="006A02B3" w:rsidRPr="003A064F">
        <w:rPr>
          <w:rFonts w:ascii="Arial" w:hAnsi="Arial" w:cs="Arial"/>
          <w:sz w:val="24"/>
          <w:szCs w:val="24"/>
        </w:rPr>
        <w:t>No caso de sócio menor de 16 anos, assinatura dos representantes. Sendo</w:t>
      </w:r>
      <w:r>
        <w:rPr>
          <w:rFonts w:ascii="Arial" w:hAnsi="Arial" w:cs="Arial"/>
          <w:b/>
          <w:bCs/>
          <w:sz w:val="24"/>
          <w:szCs w:val="24"/>
        </w:rPr>
        <w:t xml:space="preserve"> </w:t>
      </w:r>
      <w:r w:rsidR="006A02B3" w:rsidRPr="003A064F">
        <w:rPr>
          <w:rFonts w:ascii="Arial" w:hAnsi="Arial" w:cs="Arial"/>
          <w:sz w:val="24"/>
          <w:szCs w:val="24"/>
        </w:rPr>
        <w:t>maior de 16 e menor de 18 anos, sujeito aos efeitos da menoridade, assinaturas do menor e</w:t>
      </w:r>
      <w:r w:rsidR="00FA4704">
        <w:rPr>
          <w:rFonts w:ascii="Arial" w:hAnsi="Arial" w:cs="Arial"/>
          <w:sz w:val="24"/>
          <w:szCs w:val="24"/>
        </w:rPr>
        <w:t xml:space="preserve"> </w:t>
      </w:r>
      <w:r w:rsidR="006A02B3" w:rsidRPr="003A064F">
        <w:rPr>
          <w:rFonts w:ascii="Arial" w:hAnsi="Arial" w:cs="Arial"/>
          <w:sz w:val="24"/>
          <w:szCs w:val="24"/>
        </w:rPr>
        <w:t>dos assistentes</w:t>
      </w:r>
      <w:r>
        <w:rPr>
          <w:rFonts w:ascii="Arial" w:hAnsi="Arial" w:cs="Arial"/>
          <w:sz w:val="24"/>
          <w:szCs w:val="24"/>
        </w:rPr>
        <w:t>, bem como documentos de comprovação</w:t>
      </w:r>
      <w:r w:rsidR="006A02B3" w:rsidRPr="003A064F">
        <w:rPr>
          <w:rFonts w:ascii="Arial" w:hAnsi="Arial" w:cs="Arial"/>
          <w:sz w:val="24"/>
          <w:szCs w:val="24"/>
        </w:rPr>
        <w:t xml:space="preserve">. </w:t>
      </w:r>
    </w:p>
    <w:p w14:paraId="0112504C" w14:textId="369F2FED" w:rsidR="003051B1" w:rsidRDefault="003051B1" w:rsidP="002C153B">
      <w:pPr>
        <w:spacing w:line="360" w:lineRule="auto"/>
        <w:jc w:val="both"/>
        <w:rPr>
          <w:rFonts w:ascii="Arial" w:hAnsi="Arial" w:cs="Arial"/>
          <w:sz w:val="24"/>
          <w:szCs w:val="24"/>
        </w:rPr>
      </w:pPr>
    </w:p>
    <w:p w14:paraId="5F8578CA" w14:textId="77777777" w:rsidR="006A02B3" w:rsidRPr="003A064F" w:rsidRDefault="006A02B3" w:rsidP="006A02B3">
      <w:pPr>
        <w:spacing w:line="360" w:lineRule="auto"/>
        <w:jc w:val="both"/>
        <w:rPr>
          <w:rFonts w:ascii="Arial" w:hAnsi="Arial" w:cs="Arial"/>
          <w:sz w:val="24"/>
          <w:szCs w:val="24"/>
        </w:rPr>
      </w:pPr>
    </w:p>
    <w:p w14:paraId="60886E61" w14:textId="7044F1A7" w:rsidR="00E6674E" w:rsidRDefault="00E6674E" w:rsidP="006A02B3">
      <w:pPr>
        <w:spacing w:line="360" w:lineRule="auto"/>
        <w:jc w:val="both"/>
        <w:rPr>
          <w:rFonts w:ascii="Arial" w:hAnsi="Arial" w:cs="Arial"/>
          <w:sz w:val="24"/>
          <w:szCs w:val="24"/>
        </w:rPr>
      </w:pPr>
    </w:p>
    <w:p w14:paraId="1F111783" w14:textId="77777777" w:rsidR="00E6674E" w:rsidRDefault="00E6674E" w:rsidP="006A02B3">
      <w:pPr>
        <w:spacing w:line="360" w:lineRule="auto"/>
        <w:jc w:val="both"/>
        <w:rPr>
          <w:rFonts w:ascii="Arial" w:hAnsi="Arial" w:cs="Arial"/>
          <w:sz w:val="24"/>
          <w:szCs w:val="24"/>
        </w:rPr>
      </w:pPr>
    </w:p>
    <w:p w14:paraId="0F78A9A8" w14:textId="77777777" w:rsidR="00E5715F" w:rsidRPr="00B92572" w:rsidRDefault="00E5715F" w:rsidP="00B92572">
      <w:pPr>
        <w:spacing w:line="360" w:lineRule="auto"/>
        <w:rPr>
          <w:rFonts w:ascii="Arial" w:hAnsi="Arial" w:cs="Arial"/>
        </w:rPr>
      </w:pPr>
    </w:p>
    <w:sectPr w:rsidR="00E5715F" w:rsidRPr="00B92572" w:rsidSect="00E5715F">
      <w:pgSz w:w="11906" w:h="16838"/>
      <w:pgMar w:top="709"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F46C3"/>
    <w:multiLevelType w:val="hybridMultilevel"/>
    <w:tmpl w:val="D480B3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D1E5A0C"/>
    <w:multiLevelType w:val="singleLevel"/>
    <w:tmpl w:val="59DC9EBA"/>
    <w:lvl w:ilvl="0">
      <w:start w:val="1"/>
      <w:numFmt w:val="bullet"/>
      <w:lvlText w:val=""/>
      <w:lvlJc w:val="left"/>
      <w:pPr>
        <w:tabs>
          <w:tab w:val="num" w:pos="360"/>
        </w:tabs>
        <w:ind w:left="360" w:hanging="360"/>
      </w:pPr>
      <w:rPr>
        <w:rFonts w:ascii="Symbol" w:hAnsi="Symbol" w:hint="default"/>
        <w:sz w:val="18"/>
      </w:rPr>
    </w:lvl>
  </w:abstractNum>
  <w:abstractNum w:abstractNumId="2" w15:restartNumberingAfterBreak="0">
    <w:nsid w:val="23DC553C"/>
    <w:multiLevelType w:val="singleLevel"/>
    <w:tmpl w:val="59DC9EBA"/>
    <w:lvl w:ilvl="0">
      <w:start w:val="1"/>
      <w:numFmt w:val="bullet"/>
      <w:lvlText w:val=""/>
      <w:lvlJc w:val="left"/>
      <w:pPr>
        <w:tabs>
          <w:tab w:val="num" w:pos="360"/>
        </w:tabs>
        <w:ind w:left="360" w:hanging="360"/>
      </w:pPr>
      <w:rPr>
        <w:rFonts w:ascii="Symbol" w:hAnsi="Symbol" w:hint="default"/>
        <w:sz w:val="18"/>
      </w:rPr>
    </w:lvl>
  </w:abstractNum>
  <w:abstractNum w:abstractNumId="3" w15:restartNumberingAfterBreak="0">
    <w:nsid w:val="2CF61698"/>
    <w:multiLevelType w:val="hybridMultilevel"/>
    <w:tmpl w:val="F474AC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3F637A2E"/>
    <w:multiLevelType w:val="hybridMultilevel"/>
    <w:tmpl w:val="27E86B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48DD0622"/>
    <w:multiLevelType w:val="hybridMultilevel"/>
    <w:tmpl w:val="E26031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4E3C2B0F"/>
    <w:multiLevelType w:val="hybridMultilevel"/>
    <w:tmpl w:val="225A5D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54B85F1F"/>
    <w:multiLevelType w:val="hybridMultilevel"/>
    <w:tmpl w:val="E168DEF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78C8630D"/>
    <w:multiLevelType w:val="hybridMultilevel"/>
    <w:tmpl w:val="8F40EC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262957980">
    <w:abstractNumId w:val="2"/>
  </w:num>
  <w:num w:numId="2" w16cid:durableId="2138449344">
    <w:abstractNumId w:val="1"/>
  </w:num>
  <w:num w:numId="3" w16cid:durableId="1067148579">
    <w:abstractNumId w:val="4"/>
  </w:num>
  <w:num w:numId="4" w16cid:durableId="341394469">
    <w:abstractNumId w:val="3"/>
  </w:num>
  <w:num w:numId="5" w16cid:durableId="1967539532">
    <w:abstractNumId w:val="0"/>
  </w:num>
  <w:num w:numId="6" w16cid:durableId="625965331">
    <w:abstractNumId w:val="7"/>
  </w:num>
  <w:num w:numId="7" w16cid:durableId="860239846">
    <w:abstractNumId w:val="5"/>
  </w:num>
  <w:num w:numId="8" w16cid:durableId="1483429329">
    <w:abstractNumId w:val="8"/>
  </w:num>
  <w:num w:numId="9" w16cid:durableId="19977636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15F"/>
    <w:rsid w:val="002C153B"/>
    <w:rsid w:val="003051B1"/>
    <w:rsid w:val="0049509D"/>
    <w:rsid w:val="006A02B3"/>
    <w:rsid w:val="007219C0"/>
    <w:rsid w:val="00B92572"/>
    <w:rsid w:val="00E5715F"/>
    <w:rsid w:val="00E6674E"/>
    <w:rsid w:val="00F95C11"/>
    <w:rsid w:val="00FA470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9864D"/>
  <w15:chartTrackingRefBased/>
  <w15:docId w15:val="{A7083C57-6511-443A-AACC-4E794CA12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715F"/>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E5715F"/>
    <w:pPr>
      <w:keepNext/>
      <w:ind w:left="851"/>
      <w:jc w:val="both"/>
      <w:outlineLvl w:val="0"/>
    </w:pPr>
    <w:rPr>
      <w:b/>
      <w:sz w:val="22"/>
      <w:u w:val="singl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5715F"/>
    <w:rPr>
      <w:rFonts w:ascii="Times New Roman" w:eastAsia="Times New Roman" w:hAnsi="Times New Roman" w:cs="Times New Roman"/>
      <w:b/>
      <w:szCs w:val="20"/>
      <w:u w:val="single"/>
      <w:lang w:eastAsia="pt-BR"/>
    </w:rPr>
  </w:style>
  <w:style w:type="paragraph" w:styleId="Recuodecorpodetexto">
    <w:name w:val="Body Text Indent"/>
    <w:basedOn w:val="Normal"/>
    <w:link w:val="RecuodecorpodetextoChar"/>
    <w:rsid w:val="00E5715F"/>
    <w:pPr>
      <w:ind w:firstLine="851"/>
      <w:jc w:val="both"/>
    </w:pPr>
  </w:style>
  <w:style w:type="character" w:customStyle="1" w:styleId="RecuodecorpodetextoChar">
    <w:name w:val="Recuo de corpo de texto Char"/>
    <w:basedOn w:val="Fontepargpadro"/>
    <w:link w:val="Recuodecorpodetexto"/>
    <w:rsid w:val="00E5715F"/>
    <w:rPr>
      <w:rFonts w:ascii="Times New Roman" w:eastAsia="Times New Roman" w:hAnsi="Times New Roman" w:cs="Times New Roman"/>
      <w:sz w:val="20"/>
      <w:szCs w:val="20"/>
      <w:lang w:eastAsia="pt-BR"/>
    </w:rPr>
  </w:style>
  <w:style w:type="paragraph" w:styleId="Recuodecorpodetexto2">
    <w:name w:val="Body Text Indent 2"/>
    <w:basedOn w:val="Normal"/>
    <w:link w:val="Recuodecorpodetexto2Char"/>
    <w:rsid w:val="00E5715F"/>
    <w:pPr>
      <w:ind w:firstLine="851"/>
      <w:jc w:val="both"/>
    </w:pPr>
    <w:rPr>
      <w:sz w:val="22"/>
    </w:rPr>
  </w:style>
  <w:style w:type="character" w:customStyle="1" w:styleId="Recuodecorpodetexto2Char">
    <w:name w:val="Recuo de corpo de texto 2 Char"/>
    <w:basedOn w:val="Fontepargpadro"/>
    <w:link w:val="Recuodecorpodetexto2"/>
    <w:rsid w:val="00E5715F"/>
    <w:rPr>
      <w:rFonts w:ascii="Times New Roman" w:eastAsia="Times New Roman" w:hAnsi="Times New Roman" w:cs="Times New Roman"/>
      <w:szCs w:val="20"/>
      <w:lang w:eastAsia="pt-BR"/>
    </w:rPr>
  </w:style>
  <w:style w:type="paragraph" w:styleId="Cabealho">
    <w:name w:val="header"/>
    <w:basedOn w:val="Normal"/>
    <w:link w:val="CabealhoChar"/>
    <w:rsid w:val="00E5715F"/>
    <w:pPr>
      <w:tabs>
        <w:tab w:val="center" w:pos="4419"/>
        <w:tab w:val="right" w:pos="8838"/>
      </w:tabs>
    </w:pPr>
  </w:style>
  <w:style w:type="character" w:customStyle="1" w:styleId="CabealhoChar">
    <w:name w:val="Cabeçalho Char"/>
    <w:basedOn w:val="Fontepargpadro"/>
    <w:link w:val="Cabealho"/>
    <w:rsid w:val="00E5715F"/>
    <w:rPr>
      <w:rFonts w:ascii="Times New Roman" w:eastAsia="Times New Roman" w:hAnsi="Times New Roman" w:cs="Times New Roman"/>
      <w:sz w:val="20"/>
      <w:szCs w:val="20"/>
      <w:lang w:eastAsia="pt-BR"/>
    </w:rPr>
  </w:style>
  <w:style w:type="paragraph" w:styleId="PargrafodaLista">
    <w:name w:val="List Paragraph"/>
    <w:basedOn w:val="Normal"/>
    <w:uiPriority w:val="34"/>
    <w:qFormat/>
    <w:rsid w:val="00E571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882</Words>
  <Characters>4767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1º Ofício de Registro de Títulos e Documentos e Civil de Pessoas Jurídicas</dc:creator>
  <cp:keywords/>
  <dc:description/>
  <cp:lastModifiedBy>Valle Chermont 3</cp:lastModifiedBy>
  <cp:revision>2</cp:revision>
  <dcterms:created xsi:type="dcterms:W3CDTF">2022-09-28T20:02:00Z</dcterms:created>
  <dcterms:modified xsi:type="dcterms:W3CDTF">2022-09-28T20:02:00Z</dcterms:modified>
</cp:coreProperties>
</file>