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61FC5B" w14:textId="735E02A2" w:rsidR="00EA41E3" w:rsidRDefault="00EA41E3" w:rsidP="00EA41E3">
      <w:pPr>
        <w:spacing w:after="44"/>
        <w:ind w:left="32" w:right="1289"/>
        <w:jc w:val="center"/>
        <w:rPr>
          <w:b/>
          <w:bCs/>
        </w:rPr>
      </w:pPr>
      <w:r w:rsidRPr="00EA41E3">
        <w:rPr>
          <w:b/>
          <w:bCs/>
        </w:rPr>
        <w:t>CONTRATO DE UNIÃO ESTÁVEL</w:t>
      </w:r>
    </w:p>
    <w:p w14:paraId="7897FE5A" w14:textId="77777777" w:rsidR="00EA41E3" w:rsidRPr="00EA41E3" w:rsidRDefault="00EA41E3" w:rsidP="00EA41E3">
      <w:pPr>
        <w:spacing w:after="44"/>
        <w:ind w:left="32" w:right="1289"/>
        <w:jc w:val="center"/>
        <w:rPr>
          <w:b/>
          <w:bCs/>
        </w:rPr>
      </w:pPr>
    </w:p>
    <w:p w14:paraId="35D20EC0" w14:textId="52A16695" w:rsidR="00B93414" w:rsidRPr="00473725" w:rsidRDefault="00EA41E3" w:rsidP="00473725">
      <w:pPr>
        <w:spacing w:after="44" w:line="276" w:lineRule="auto"/>
        <w:ind w:left="-567" w:right="1289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Nome completo, nacionalidade, profissão, portador d</w:t>
      </w:r>
      <w:r w:rsidR="00473725" w:rsidRPr="00473725">
        <w:rPr>
          <w:rFonts w:ascii="Arial" w:hAnsi="Arial" w:cs="Arial"/>
          <w:sz w:val="24"/>
          <w:szCs w:val="24"/>
        </w:rPr>
        <w:t>o RG n</w:t>
      </w:r>
      <w:r w:rsidRPr="00473725">
        <w:rPr>
          <w:rFonts w:ascii="Arial" w:hAnsi="Arial" w:cs="Arial"/>
          <w:sz w:val="24"/>
          <w:szCs w:val="24"/>
        </w:rPr>
        <w:t xml:space="preserve">º </w:t>
      </w:r>
      <w:r w:rsidR="00473725" w:rsidRPr="00473725">
        <w:rPr>
          <w:rFonts w:ascii="Arial" w:hAnsi="Arial" w:cs="Arial"/>
          <w:sz w:val="24"/>
          <w:szCs w:val="24"/>
        </w:rPr>
        <w:t>SSP/PA e inscrito no CPF n</w:t>
      </w:r>
      <w:r w:rsidRPr="00473725">
        <w:rPr>
          <w:rFonts w:ascii="Arial" w:hAnsi="Arial" w:cs="Arial"/>
          <w:sz w:val="24"/>
          <w:szCs w:val="24"/>
        </w:rPr>
        <w:t>º</w:t>
      </w:r>
      <w:r w:rsidR="00473725" w:rsidRPr="00473725">
        <w:rPr>
          <w:rFonts w:ascii="Arial" w:hAnsi="Arial" w:cs="Arial"/>
          <w:sz w:val="24"/>
          <w:szCs w:val="24"/>
        </w:rPr>
        <w:t xml:space="preserve">, doravante denominado </w:t>
      </w:r>
      <w:r w:rsidR="00473725" w:rsidRPr="00473725">
        <w:rPr>
          <w:rFonts w:ascii="Arial" w:hAnsi="Arial" w:cs="Arial"/>
          <w:sz w:val="24"/>
          <w:szCs w:val="24"/>
          <w:u w:val="single" w:color="000000"/>
        </w:rPr>
        <w:t>O CONVIVENTE</w:t>
      </w:r>
      <w:r w:rsidR="00473725" w:rsidRPr="00473725">
        <w:rPr>
          <w:rFonts w:ascii="Arial" w:hAnsi="Arial" w:cs="Arial"/>
          <w:sz w:val="24"/>
          <w:szCs w:val="24"/>
        </w:rPr>
        <w:t>, e</w:t>
      </w:r>
    </w:p>
    <w:p w14:paraId="6CF46C7C" w14:textId="497CC514" w:rsidR="00B93414" w:rsidRPr="00473725" w:rsidRDefault="00EA41E3" w:rsidP="00473725">
      <w:pPr>
        <w:spacing w:after="44" w:line="276" w:lineRule="auto"/>
        <w:ind w:left="-567" w:right="1289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Nome completo</w:t>
      </w:r>
      <w:r w:rsidR="00473725" w:rsidRPr="00473725">
        <w:rPr>
          <w:rFonts w:ascii="Arial" w:hAnsi="Arial" w:cs="Arial"/>
          <w:sz w:val="24"/>
          <w:szCs w:val="24"/>
        </w:rPr>
        <w:t xml:space="preserve">, </w:t>
      </w:r>
      <w:r w:rsidRPr="00473725">
        <w:rPr>
          <w:rFonts w:ascii="Arial" w:hAnsi="Arial" w:cs="Arial"/>
          <w:sz w:val="24"/>
          <w:szCs w:val="24"/>
        </w:rPr>
        <w:t>nacionalidade, profissão, portador do RG nº SSP/PA e inscrito no CPF nº,</w:t>
      </w:r>
      <w:r w:rsidR="00473725">
        <w:rPr>
          <w:rFonts w:ascii="Arial" w:hAnsi="Arial" w:cs="Arial"/>
          <w:sz w:val="24"/>
          <w:szCs w:val="24"/>
        </w:rPr>
        <w:t xml:space="preserve"> </w:t>
      </w:r>
      <w:r w:rsidRPr="00473725">
        <w:rPr>
          <w:rFonts w:ascii="Arial" w:hAnsi="Arial" w:cs="Arial"/>
          <w:sz w:val="24"/>
          <w:szCs w:val="24"/>
        </w:rPr>
        <w:t xml:space="preserve">doravante denominado </w:t>
      </w:r>
      <w:r w:rsidR="00473725" w:rsidRPr="00473725">
        <w:rPr>
          <w:rFonts w:ascii="Arial" w:hAnsi="Arial" w:cs="Arial"/>
          <w:sz w:val="24"/>
          <w:szCs w:val="24"/>
          <w:u w:val="single" w:color="000000"/>
        </w:rPr>
        <w:t>A CONVIVENTE</w:t>
      </w:r>
      <w:r w:rsidR="00473725" w:rsidRPr="00473725">
        <w:rPr>
          <w:rFonts w:ascii="Arial" w:hAnsi="Arial" w:cs="Arial"/>
          <w:sz w:val="24"/>
          <w:szCs w:val="24"/>
        </w:rPr>
        <w:t>,</w:t>
      </w:r>
    </w:p>
    <w:p w14:paraId="77F2C688" w14:textId="6489E663" w:rsidR="00B93414" w:rsidRPr="00473725" w:rsidRDefault="00473725" w:rsidP="00473725">
      <w:pPr>
        <w:spacing w:after="0" w:line="276" w:lineRule="auto"/>
        <w:ind w:left="-567" w:right="1296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 xml:space="preserve">ambos residentes e domiciliados na </w:t>
      </w:r>
      <w:r w:rsidR="00EA41E3" w:rsidRPr="00473725">
        <w:rPr>
          <w:rFonts w:ascii="Arial" w:hAnsi="Arial" w:cs="Arial"/>
          <w:sz w:val="24"/>
          <w:szCs w:val="24"/>
        </w:rPr>
        <w:t>.....</w:t>
      </w:r>
      <w:r w:rsidRPr="00473725">
        <w:rPr>
          <w:rFonts w:ascii="Arial" w:hAnsi="Arial" w:cs="Arial"/>
          <w:sz w:val="24"/>
          <w:szCs w:val="24"/>
        </w:rPr>
        <w:t>,</w:t>
      </w:r>
      <w:r w:rsidR="00EA41E3" w:rsidRPr="00473725">
        <w:rPr>
          <w:rFonts w:ascii="Arial" w:hAnsi="Arial" w:cs="Arial"/>
          <w:sz w:val="24"/>
          <w:szCs w:val="24"/>
        </w:rPr>
        <w:t xml:space="preserve"> </w:t>
      </w:r>
      <w:r w:rsidRPr="00473725">
        <w:rPr>
          <w:rFonts w:ascii="Arial" w:hAnsi="Arial" w:cs="Arial"/>
          <w:sz w:val="24"/>
          <w:szCs w:val="24"/>
        </w:rPr>
        <w:t xml:space="preserve">CEP </w:t>
      </w:r>
      <w:r w:rsidR="00EA41E3" w:rsidRPr="00473725">
        <w:rPr>
          <w:rFonts w:ascii="Arial" w:hAnsi="Arial" w:cs="Arial"/>
          <w:sz w:val="24"/>
          <w:szCs w:val="24"/>
        </w:rPr>
        <w:t>...</w:t>
      </w:r>
      <w:r w:rsidRPr="00473725">
        <w:rPr>
          <w:rFonts w:ascii="Arial" w:hAnsi="Arial" w:cs="Arial"/>
          <w:sz w:val="24"/>
          <w:szCs w:val="24"/>
        </w:rPr>
        <w:t xml:space="preserve">, </w:t>
      </w:r>
      <w:r w:rsidR="00EA41E3" w:rsidRPr="00473725">
        <w:rPr>
          <w:rFonts w:ascii="Arial" w:hAnsi="Arial" w:cs="Arial"/>
          <w:sz w:val="24"/>
          <w:szCs w:val="24"/>
        </w:rPr>
        <w:t>Bairro: ....</w:t>
      </w:r>
      <w:r w:rsidRPr="00473725">
        <w:rPr>
          <w:rFonts w:ascii="Arial" w:hAnsi="Arial" w:cs="Arial"/>
          <w:sz w:val="24"/>
          <w:szCs w:val="24"/>
        </w:rPr>
        <w:t xml:space="preserve">, Belém/PA, por este </w:t>
      </w:r>
      <w:r w:rsidRPr="00473725">
        <w:rPr>
          <w:rFonts w:ascii="Arial" w:hAnsi="Arial" w:cs="Arial"/>
          <w:sz w:val="24"/>
          <w:szCs w:val="24"/>
          <w:u w:val="single" w:color="000000"/>
        </w:rPr>
        <w:t>INSTRUMENTO PARTICULAR DE</w:t>
      </w:r>
    </w:p>
    <w:p w14:paraId="37B7486B" w14:textId="185C5BC5" w:rsidR="00B93414" w:rsidRPr="00473725" w:rsidRDefault="00473725" w:rsidP="00473725">
      <w:pPr>
        <w:spacing w:after="247" w:line="276" w:lineRule="auto"/>
        <w:ind w:left="-567" w:right="1289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CONSTITUIÇÃO DE U</w:t>
      </w:r>
      <w:r w:rsidRPr="00473725">
        <w:rPr>
          <w:rFonts w:ascii="Arial" w:hAnsi="Arial" w:cs="Arial"/>
          <w:sz w:val="24"/>
          <w:szCs w:val="24"/>
          <w:u w:val="single" w:color="000000"/>
        </w:rPr>
        <w:t>NIÃO ESTÁVEL DE CONVIVENCIA DURADOURA, PÚBLICA E CONT</w:t>
      </w:r>
      <w:r w:rsidR="00EA41E3" w:rsidRPr="00473725">
        <w:rPr>
          <w:rFonts w:ascii="Arial" w:hAnsi="Arial" w:cs="Arial"/>
          <w:sz w:val="24"/>
          <w:szCs w:val="24"/>
          <w:u w:val="single" w:color="000000"/>
        </w:rPr>
        <w:t>I</w:t>
      </w:r>
      <w:r w:rsidRPr="00473725">
        <w:rPr>
          <w:rFonts w:ascii="Arial" w:hAnsi="Arial" w:cs="Arial"/>
          <w:sz w:val="24"/>
          <w:szCs w:val="24"/>
          <w:u w:val="single" w:color="000000"/>
        </w:rPr>
        <w:t>NUA,</w:t>
      </w:r>
      <w:r w:rsidRPr="00473725">
        <w:rPr>
          <w:rFonts w:ascii="Arial" w:hAnsi="Arial" w:cs="Arial"/>
          <w:sz w:val="24"/>
          <w:szCs w:val="24"/>
        </w:rPr>
        <w:t xml:space="preserve"> e com fundamento na Constituição Federal, artigo 226, Lei no. 9.278/96 e Lei n </w:t>
      </w:r>
      <w:r w:rsidRPr="00473725">
        <w:rPr>
          <w:rFonts w:ascii="Arial" w:hAnsi="Arial" w:cs="Arial"/>
          <w:sz w:val="24"/>
          <w:szCs w:val="24"/>
          <w:vertAlign w:val="superscript"/>
        </w:rPr>
        <w:t xml:space="preserve">o </w:t>
      </w:r>
      <w:r w:rsidRPr="00473725">
        <w:rPr>
          <w:rFonts w:ascii="Arial" w:hAnsi="Arial" w:cs="Arial"/>
          <w:sz w:val="24"/>
          <w:szCs w:val="24"/>
        </w:rPr>
        <w:t>10.406/2002 Código Civil estabelecem o seguinte:</w:t>
      </w:r>
    </w:p>
    <w:p w14:paraId="0D61F1D6" w14:textId="2A395887" w:rsidR="00B93414" w:rsidRPr="00473725" w:rsidRDefault="00473725" w:rsidP="00473725">
      <w:pPr>
        <w:spacing w:after="237" w:line="276" w:lineRule="auto"/>
        <w:ind w:left="-567" w:right="1296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 xml:space="preserve">CLÁUSULA PRIMEIRA: os CONVIVENTES declaram que </w:t>
      </w:r>
      <w:r w:rsidR="00EA41E3" w:rsidRPr="00473725">
        <w:rPr>
          <w:rFonts w:ascii="Arial" w:hAnsi="Arial" w:cs="Arial"/>
          <w:sz w:val="24"/>
          <w:szCs w:val="24"/>
        </w:rPr>
        <w:t>o</w:t>
      </w:r>
      <w:r w:rsidRPr="00473725">
        <w:rPr>
          <w:rFonts w:ascii="Arial" w:hAnsi="Arial" w:cs="Arial"/>
          <w:sz w:val="24"/>
          <w:szCs w:val="24"/>
        </w:rPr>
        <w:t xml:space="preserve"> período de relacionamento anterior a este contrato foi exclusivamente de namoro, onde cada um convivia em sua residência, sem o animus de constituir família, pois estavam no período de conhecimento.</w:t>
      </w:r>
    </w:p>
    <w:p w14:paraId="018764BB" w14:textId="2343F236" w:rsidR="00B93414" w:rsidRPr="00473725" w:rsidRDefault="00473725" w:rsidP="00473725">
      <w:pPr>
        <w:spacing w:after="262" w:line="276" w:lineRule="auto"/>
        <w:ind w:left="-567" w:right="1289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 xml:space="preserve">CLÁUSULA SEGUNDA: Que os CONVIVENTES vivem sob o mesmo teto desde </w:t>
      </w:r>
      <w:r w:rsidR="00EA41E3" w:rsidRPr="00473725">
        <w:rPr>
          <w:rFonts w:ascii="Arial" w:hAnsi="Arial" w:cs="Arial"/>
          <w:sz w:val="24"/>
          <w:szCs w:val="24"/>
        </w:rPr>
        <w:t>...</w:t>
      </w:r>
      <w:r w:rsidRPr="00473725">
        <w:rPr>
          <w:rFonts w:ascii="Arial" w:hAnsi="Arial" w:cs="Arial"/>
          <w:sz w:val="24"/>
          <w:szCs w:val="24"/>
        </w:rPr>
        <w:t>, como marido e mulher, não tendo sido gerados filhos comuns ao casal.</w:t>
      </w:r>
    </w:p>
    <w:p w14:paraId="42300013" w14:textId="7058A4AA" w:rsidR="00B93414" w:rsidRPr="00473725" w:rsidRDefault="00473725" w:rsidP="00473725">
      <w:pPr>
        <w:spacing w:after="237" w:line="276" w:lineRule="auto"/>
        <w:ind w:left="-567" w:right="1296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CLÁUSULA TERCEIRA: Que o tempo de vigência da convivência, ambos os CONVIVENTES deverão observar respeito e dignidade, um para com o outro; bem como a observância de todos os afazeres e cuidados exigidos para uma sólida e perfeita convivência.</w:t>
      </w:r>
    </w:p>
    <w:p w14:paraId="467F9DD6" w14:textId="44D26326" w:rsidR="00B93414" w:rsidRPr="00473725" w:rsidRDefault="00473725" w:rsidP="00473725">
      <w:pPr>
        <w:spacing w:after="224" w:line="276" w:lineRule="auto"/>
        <w:ind w:left="-567" w:right="1289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 xml:space="preserve">CLÁUSULA QUARTA: No tempo de duração deste contrato o regime adotado é o da </w:t>
      </w:r>
      <w:r w:rsidR="00EA41E3" w:rsidRPr="00473725">
        <w:rPr>
          <w:rFonts w:ascii="Arial" w:hAnsi="Arial" w:cs="Arial"/>
          <w:sz w:val="24"/>
          <w:szCs w:val="24"/>
        </w:rPr>
        <w:t>....</w:t>
      </w:r>
      <w:r w:rsidRPr="00473725">
        <w:rPr>
          <w:rFonts w:ascii="Arial" w:hAnsi="Arial" w:cs="Arial"/>
          <w:sz w:val="24"/>
          <w:szCs w:val="24"/>
        </w:rPr>
        <w:t xml:space="preserve">, previsto no art. </w:t>
      </w:r>
      <w:r w:rsidR="00EA41E3" w:rsidRPr="00473725">
        <w:rPr>
          <w:rFonts w:ascii="Arial" w:hAnsi="Arial" w:cs="Arial"/>
          <w:sz w:val="24"/>
          <w:szCs w:val="24"/>
        </w:rPr>
        <w:t xml:space="preserve">... </w:t>
      </w:r>
      <w:r w:rsidRPr="00473725">
        <w:rPr>
          <w:rFonts w:ascii="Arial" w:hAnsi="Arial" w:cs="Arial"/>
          <w:sz w:val="24"/>
          <w:szCs w:val="24"/>
        </w:rPr>
        <w:t xml:space="preserve">da Lei </w:t>
      </w:r>
      <w:r w:rsidR="00EA41E3" w:rsidRPr="00473725">
        <w:rPr>
          <w:rFonts w:ascii="Arial" w:hAnsi="Arial" w:cs="Arial"/>
          <w:sz w:val="24"/>
          <w:szCs w:val="24"/>
        </w:rPr>
        <w:t>10.406</w:t>
      </w:r>
      <w:r w:rsidRPr="00473725">
        <w:rPr>
          <w:rFonts w:ascii="Arial" w:hAnsi="Arial" w:cs="Arial"/>
          <w:sz w:val="24"/>
          <w:szCs w:val="24"/>
        </w:rPr>
        <w:t>, ou seja, quaisquer bens móveis ou imóveis, direitos e rendimentos adquiridos por qualquer dos CONVIVENTES antes ou durante a vigência do presente contrato pertencerão a quem os adquiriu, não se comunicando com os bens da outra parte; Os bens aquestos não se comunicarão.</w:t>
      </w:r>
    </w:p>
    <w:p w14:paraId="28D7043E" w14:textId="77777777" w:rsidR="00B93414" w:rsidRPr="00473725" w:rsidRDefault="00473725" w:rsidP="00473725">
      <w:pPr>
        <w:spacing w:after="266" w:line="276" w:lineRule="auto"/>
        <w:ind w:left="-567" w:right="1289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CLÁUSULA QUINTA: Que os CONVIVENTES, neste ato, renunciam de forma irretratável e irrevogável, a qualquer ajuda material, a título de alimento, em caso de extinção do presente contrato, por quaisquer de suas formas, resguardando o direito dos filhos comuns porventura existentes.</w:t>
      </w:r>
    </w:p>
    <w:p w14:paraId="5BCA8EC5" w14:textId="77777777" w:rsidR="00B93414" w:rsidRPr="00473725" w:rsidRDefault="00473725" w:rsidP="00473725">
      <w:pPr>
        <w:spacing w:line="276" w:lineRule="auto"/>
        <w:ind w:left="-567" w:right="1289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CLÁUSULA SEXTA: Cada CONVIVENTE declara, para todos os efeitos legais, ter conhecimento:</w:t>
      </w:r>
    </w:p>
    <w:p w14:paraId="04D40A04" w14:textId="77777777" w:rsidR="00B93414" w:rsidRPr="00473725" w:rsidRDefault="00473725" w:rsidP="00473725">
      <w:pPr>
        <w:numPr>
          <w:ilvl w:val="0"/>
          <w:numId w:val="1"/>
        </w:numPr>
        <w:spacing w:after="113" w:line="276" w:lineRule="auto"/>
        <w:ind w:left="-567" w:right="1289" w:hanging="382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Da situação econômico, financeira e patrimonial do outro;</w:t>
      </w:r>
    </w:p>
    <w:p w14:paraId="5590E4E3" w14:textId="77777777" w:rsidR="00B93414" w:rsidRPr="00473725" w:rsidRDefault="00473725" w:rsidP="00473725">
      <w:pPr>
        <w:numPr>
          <w:ilvl w:val="0"/>
          <w:numId w:val="1"/>
        </w:numPr>
        <w:spacing w:line="276" w:lineRule="auto"/>
        <w:ind w:left="-567" w:right="1289" w:hanging="382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De que todos os bens e direitos hoje existentes foram adquiridos antes do início da convivência ou por causa anterior (legítima, doação, sub-rogação, etc.);</w:t>
      </w:r>
      <w:r w:rsidRPr="00473725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6C821314" wp14:editId="5522CCD7">
            <wp:extent cx="9147" cy="4573"/>
            <wp:effectExtent l="0" t="0" r="0" b="0"/>
            <wp:docPr id="1970" name="Picture 19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" name="Picture 197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147" cy="4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9C377" w14:textId="77777777" w:rsidR="00B93414" w:rsidRPr="00473725" w:rsidRDefault="00473725" w:rsidP="00473725">
      <w:pPr>
        <w:numPr>
          <w:ilvl w:val="0"/>
          <w:numId w:val="1"/>
        </w:numPr>
        <w:spacing w:line="276" w:lineRule="auto"/>
        <w:ind w:left="-567" w:right="1289" w:hanging="382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De que esses bens não geraram qualquer fruto ou rendimento no período da união;</w:t>
      </w:r>
    </w:p>
    <w:p w14:paraId="35BC6E65" w14:textId="77777777" w:rsidR="00B93414" w:rsidRPr="00473725" w:rsidRDefault="00473725" w:rsidP="00473725">
      <w:pPr>
        <w:spacing w:after="528" w:line="276" w:lineRule="auto"/>
        <w:ind w:left="-567" w:right="1289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lastRenderedPageBreak/>
        <w:t>CLÁUSULA SÉTIMA: os CONVIVENTES declaram ainda, para todos os efeitos legais, que não existe até a presente data qualquer patrimônio adquirido pelo esforço ou contribuição comum.</w:t>
      </w:r>
    </w:p>
    <w:p w14:paraId="18E3DB15" w14:textId="02B63C76" w:rsidR="00B93414" w:rsidRPr="00473725" w:rsidRDefault="00473725" w:rsidP="00473725">
      <w:pPr>
        <w:spacing w:after="237" w:line="276" w:lineRule="auto"/>
        <w:ind w:left="-567" w:right="1296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 xml:space="preserve">CLÁUSULA OITAVA: </w:t>
      </w:r>
      <w:r w:rsidR="00C7570F">
        <w:rPr>
          <w:rFonts w:ascii="Arial" w:hAnsi="Arial" w:cs="Arial"/>
          <w:sz w:val="24"/>
          <w:szCs w:val="24"/>
        </w:rPr>
        <w:t>O</w:t>
      </w:r>
      <w:r w:rsidRPr="00473725">
        <w:rPr>
          <w:rFonts w:ascii="Arial" w:hAnsi="Arial" w:cs="Arial"/>
          <w:sz w:val="24"/>
          <w:szCs w:val="24"/>
        </w:rPr>
        <w:t xml:space="preserve">s CONVIVENTES conservarão </w:t>
      </w:r>
      <w:r w:rsidR="00EA41E3" w:rsidRPr="00473725">
        <w:rPr>
          <w:rFonts w:ascii="Arial" w:hAnsi="Arial" w:cs="Arial"/>
          <w:sz w:val="24"/>
          <w:szCs w:val="24"/>
        </w:rPr>
        <w:t>o</w:t>
      </w:r>
      <w:r w:rsidRPr="00473725">
        <w:rPr>
          <w:rFonts w:ascii="Arial" w:hAnsi="Arial" w:cs="Arial"/>
          <w:sz w:val="24"/>
          <w:szCs w:val="24"/>
        </w:rPr>
        <w:t xml:space="preserve"> domínio e administração de seus bens presentes e futuros, e ainda a responsabilidade pelas dívidas contraídas em nome próprio, ressalvados às contraídas destinadas ao proveito comum, que neste caso, serão partilhadas responsabilizando cada um pela parte que lhe couber.</w:t>
      </w:r>
    </w:p>
    <w:p w14:paraId="7858658E" w14:textId="77777777" w:rsidR="00B93414" w:rsidRPr="00473725" w:rsidRDefault="00473725" w:rsidP="00473725">
      <w:pPr>
        <w:spacing w:after="179" w:line="276" w:lineRule="auto"/>
        <w:ind w:left="-567" w:right="1296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CLÁUSULA NONA: A alienação de qualquer bem de titularidade dos CONVIVENTES não dependerá da autorização do outro.</w:t>
      </w:r>
    </w:p>
    <w:p w14:paraId="723CE9E0" w14:textId="77777777" w:rsidR="00B93414" w:rsidRPr="00473725" w:rsidRDefault="00473725" w:rsidP="00473725">
      <w:pPr>
        <w:spacing w:after="258" w:line="276" w:lineRule="auto"/>
        <w:ind w:left="-567" w:right="1289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CLÁUSULA DÉCIMA: As benfeitorias, acessões e melhoramentos que porventura venham a se realizar nos bens de cada CONVIVENTE, integram o respectivo património particular, o qual é incomunicável.</w:t>
      </w:r>
    </w:p>
    <w:p w14:paraId="25E528CB" w14:textId="77777777" w:rsidR="00B93414" w:rsidRPr="00473725" w:rsidRDefault="00473725" w:rsidP="00473725">
      <w:pPr>
        <w:spacing w:line="276" w:lineRule="auto"/>
        <w:ind w:left="-567" w:right="1289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CLÁUSULA DÉCIMA PRIMEIRA: os CONVIVENTES contribuirão para as despesas do casal na proporção dos rendimentos de seu trabalho e de seus bens.</w:t>
      </w:r>
    </w:p>
    <w:p w14:paraId="635AB54E" w14:textId="77777777" w:rsidR="00B93414" w:rsidRPr="00473725" w:rsidRDefault="00473725" w:rsidP="00473725">
      <w:pPr>
        <w:spacing w:after="249" w:line="276" w:lineRule="auto"/>
        <w:ind w:left="-567" w:right="1289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CLÁUSULA DÉCIMA SEGUNDA: As causas de extinção do presente contrato podem ser:</w:t>
      </w:r>
    </w:p>
    <w:p w14:paraId="29EA6F11" w14:textId="0935D382" w:rsidR="00B93414" w:rsidRPr="00473725" w:rsidRDefault="00473725" w:rsidP="00C7570F">
      <w:pPr>
        <w:spacing w:after="215" w:line="276" w:lineRule="auto"/>
        <w:ind w:left="-567" w:right="1296" w:hanging="284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1. Por resolução involuntária (força maior ou caso fortuito);</w:t>
      </w:r>
    </w:p>
    <w:p w14:paraId="21B3B113" w14:textId="77777777" w:rsidR="00B93414" w:rsidRPr="00473725" w:rsidRDefault="00473725" w:rsidP="00C7570F">
      <w:pPr>
        <w:numPr>
          <w:ilvl w:val="0"/>
          <w:numId w:val="2"/>
        </w:numPr>
        <w:spacing w:after="183" w:line="276" w:lineRule="auto"/>
        <w:ind w:left="-567" w:right="1296" w:hanging="284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Por resilição unilateral ou bilateral (por simples declaração de uma ou de ambas as partes);</w:t>
      </w:r>
    </w:p>
    <w:p w14:paraId="059CEDD6" w14:textId="77777777" w:rsidR="00B93414" w:rsidRPr="00473725" w:rsidRDefault="00473725" w:rsidP="00C7570F">
      <w:pPr>
        <w:numPr>
          <w:ilvl w:val="0"/>
          <w:numId w:val="2"/>
        </w:numPr>
        <w:spacing w:line="276" w:lineRule="auto"/>
        <w:ind w:left="-567" w:right="1296" w:hanging="284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Por rescisão unilateral ou bilateral (quando há lesão à cláusula de convivência expressa na cláusula terceira do presente instrumento contratual);</w:t>
      </w:r>
    </w:p>
    <w:p w14:paraId="705CEC9A" w14:textId="77777777" w:rsidR="00B93414" w:rsidRPr="00473725" w:rsidRDefault="00473725" w:rsidP="00C7570F">
      <w:pPr>
        <w:numPr>
          <w:ilvl w:val="0"/>
          <w:numId w:val="2"/>
        </w:numPr>
        <w:spacing w:after="237" w:line="276" w:lineRule="auto"/>
        <w:ind w:left="-567" w:right="1296" w:hanging="284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Pela cessação (no caso de morte de uma das partes ou de ambas).</w:t>
      </w:r>
    </w:p>
    <w:p w14:paraId="37EDC330" w14:textId="00591FDB" w:rsidR="00B93414" w:rsidRPr="00473725" w:rsidRDefault="00473725" w:rsidP="00473725">
      <w:pPr>
        <w:spacing w:after="191" w:line="276" w:lineRule="auto"/>
        <w:ind w:left="-567" w:right="1296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 xml:space="preserve">PARÁGRAFO </w:t>
      </w:r>
      <w:r w:rsidR="00EA41E3" w:rsidRPr="00473725">
        <w:rPr>
          <w:rFonts w:ascii="Arial" w:hAnsi="Arial" w:cs="Arial"/>
          <w:sz w:val="24"/>
          <w:szCs w:val="24"/>
        </w:rPr>
        <w:t>ÚNICO</w:t>
      </w:r>
      <w:r w:rsidRPr="00473725">
        <w:rPr>
          <w:rFonts w:ascii="Arial" w:hAnsi="Arial" w:cs="Arial"/>
          <w:sz w:val="24"/>
          <w:szCs w:val="24"/>
        </w:rPr>
        <w:t>. Em caso de morte de um dos CONVIVENTES, o outro não exercerá a inventariança dos bens do CONVIVENTE falecido.</w:t>
      </w:r>
    </w:p>
    <w:p w14:paraId="3765CA00" w14:textId="77777777" w:rsidR="00B93414" w:rsidRPr="00473725" w:rsidRDefault="00473725" w:rsidP="00473725">
      <w:pPr>
        <w:spacing w:after="313" w:line="276" w:lineRule="auto"/>
        <w:ind w:left="-567" w:right="1296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CLÁUSULA DÉCIMA TERCEIRA: Em caso de nascimento de filhos durante o período de duração do contrato, os mesmos deverão ser registrados em nome de ambos os CONTRATANTES, sendo que ao pai será incumbido do registro dos rebentos;</w:t>
      </w:r>
    </w:p>
    <w:p w14:paraId="5703395E" w14:textId="5A210C45" w:rsidR="00B93414" w:rsidRPr="00473725" w:rsidRDefault="00473725" w:rsidP="00473725">
      <w:pPr>
        <w:spacing w:line="276" w:lineRule="auto"/>
        <w:ind w:left="-567" w:right="1289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CLÁUSULA DÉCIMA QUARTA: O termo do presente contrato inicia-se a partir do momento no qua</w:t>
      </w:r>
      <w:r w:rsidR="00A271AF">
        <w:rPr>
          <w:rFonts w:ascii="Arial" w:hAnsi="Arial" w:cs="Arial"/>
          <w:sz w:val="24"/>
          <w:szCs w:val="24"/>
        </w:rPr>
        <w:t>l</w:t>
      </w:r>
      <w:r w:rsidRPr="00473725">
        <w:rPr>
          <w:rFonts w:ascii="Arial" w:hAnsi="Arial" w:cs="Arial"/>
          <w:sz w:val="24"/>
          <w:szCs w:val="24"/>
        </w:rPr>
        <w:t xml:space="preserve"> os CONVIVENTES demonstraram seu animus de constituir fam ília, representado neste ato pelo momento em que foram viver sob o mesmo teto (cláusula segunda).</w:t>
      </w:r>
    </w:p>
    <w:p w14:paraId="31BC9D0C" w14:textId="77777777" w:rsidR="00B93414" w:rsidRPr="00473725" w:rsidRDefault="00473725" w:rsidP="00473725">
      <w:pPr>
        <w:spacing w:after="256" w:line="276" w:lineRule="auto"/>
        <w:ind w:left="-567" w:right="1289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CLÁUSULA DÉCIMA QUINTA: No caso de ser declarada nula judicialmente alguma das cláusulas do presente contrato, as outras permanecerão válidas, permanecendo íntegro o presente contrato.</w:t>
      </w:r>
    </w:p>
    <w:p w14:paraId="2BE19D4B" w14:textId="77777777" w:rsidR="00B93414" w:rsidRPr="00473725" w:rsidRDefault="00473725" w:rsidP="00473725">
      <w:pPr>
        <w:spacing w:after="237" w:line="276" w:lineRule="auto"/>
        <w:ind w:left="-567" w:right="1296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lastRenderedPageBreak/>
        <w:t>CLÁUSULA DÉCIMA SEXTA: As cláusulas e condições, reciprocamente outorgadas e aceitas, obrigam os CONVIVENTES ao fiel cumprimento deste contrato, estendendo-se aos eventuais sucessores elou herdeiros.</w:t>
      </w:r>
    </w:p>
    <w:p w14:paraId="095C081D" w14:textId="77777777" w:rsidR="00B93414" w:rsidRPr="00473725" w:rsidRDefault="00473725" w:rsidP="00473725">
      <w:pPr>
        <w:spacing w:line="276" w:lineRule="auto"/>
        <w:ind w:left="-567" w:right="1289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CLÁUSULA DÉCIMA SÉTIMA: Modificação ou revogação das leis que regem a matéria, ora vigentes, não alterarão os efeitos e objetivos da presente avença e manifestação de vontade dos contraentes.</w:t>
      </w:r>
    </w:p>
    <w:p w14:paraId="2AAFE70D" w14:textId="77777777" w:rsidR="00B93414" w:rsidRPr="00473725" w:rsidRDefault="00473725" w:rsidP="00473725">
      <w:pPr>
        <w:spacing w:after="237" w:line="276" w:lineRule="auto"/>
        <w:ind w:left="-567" w:right="1296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CLÁUSULA DÉCIMA OITAVA: Eventuais alterações ou aditamentos ao presente instrumento, depois de formalizadas e reconhecidas as firmas das signatárias, deverão ser registradas e arquivadas no Cartório de títulos e Documentos desta Comarca.</w:t>
      </w:r>
    </w:p>
    <w:p w14:paraId="393F9F23" w14:textId="22264705" w:rsidR="00B93414" w:rsidRPr="00473725" w:rsidRDefault="00473725" w:rsidP="00473725">
      <w:pPr>
        <w:spacing w:line="276" w:lineRule="auto"/>
        <w:ind w:left="-567" w:right="1289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CLÁUSULA DÉCIMA NONA: Fica eleito o foro da cidade de Belém/PA para dirimir quaisquer dúvidas porventura vinculadas ao presente instrumento, com renúncia a qualquer outro, ainda que privilegiado.</w:t>
      </w:r>
    </w:p>
    <w:p w14:paraId="58C8CB25" w14:textId="77777777" w:rsidR="00B93414" w:rsidRPr="00473725" w:rsidRDefault="00473725" w:rsidP="00473725">
      <w:pPr>
        <w:spacing w:after="0" w:line="276" w:lineRule="auto"/>
        <w:ind w:left="-567" w:right="1289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Por se acharem assim, justos e contratados, assinam o presente instrumento particular de contrato de união estável: em duas vias de igual teor e forma, para um só fim de direito: na presença das testemunhas abaixo, a que tudo assistiram.</w:t>
      </w:r>
    </w:p>
    <w:p w14:paraId="2A262495" w14:textId="7177515D" w:rsidR="00B93414" w:rsidRPr="00473725" w:rsidRDefault="00B93414" w:rsidP="00473725">
      <w:pPr>
        <w:spacing w:after="295" w:line="276" w:lineRule="auto"/>
        <w:ind w:left="-567" w:firstLine="0"/>
        <w:jc w:val="left"/>
        <w:rPr>
          <w:rFonts w:ascii="Arial" w:hAnsi="Arial" w:cs="Arial"/>
          <w:noProof/>
          <w:sz w:val="24"/>
          <w:szCs w:val="24"/>
        </w:rPr>
      </w:pPr>
    </w:p>
    <w:p w14:paraId="09795832" w14:textId="7E6CE2E2" w:rsidR="00EA41E3" w:rsidRPr="00473725" w:rsidRDefault="00EA41E3" w:rsidP="00473725">
      <w:pPr>
        <w:spacing w:after="295" w:line="276" w:lineRule="auto"/>
        <w:ind w:left="-567" w:firstLine="0"/>
        <w:jc w:val="left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noProof/>
          <w:sz w:val="24"/>
          <w:szCs w:val="24"/>
        </w:rPr>
        <w:t>BELÉM, ..... de .... de ......</w:t>
      </w:r>
    </w:p>
    <w:p w14:paraId="4D4D8606" w14:textId="5F3AADF0" w:rsidR="00EA41E3" w:rsidRPr="00473725" w:rsidRDefault="00EA41E3" w:rsidP="00473725">
      <w:pPr>
        <w:spacing w:after="0" w:line="276" w:lineRule="auto"/>
        <w:ind w:left="-567" w:firstLine="0"/>
        <w:jc w:val="left"/>
        <w:rPr>
          <w:rFonts w:ascii="Arial" w:hAnsi="Arial" w:cs="Arial"/>
          <w:sz w:val="24"/>
          <w:szCs w:val="24"/>
          <w:u w:val="single" w:color="000000"/>
        </w:rPr>
      </w:pPr>
      <w:r w:rsidRPr="00473725">
        <w:rPr>
          <w:rFonts w:ascii="Arial" w:hAnsi="Arial" w:cs="Arial"/>
          <w:sz w:val="24"/>
          <w:szCs w:val="24"/>
          <w:u w:val="single" w:color="000000"/>
        </w:rPr>
        <w:t xml:space="preserve">________________________ _             </w:t>
      </w:r>
    </w:p>
    <w:p w14:paraId="692FBF87" w14:textId="4B98917A" w:rsidR="00EA41E3" w:rsidRPr="00473725" w:rsidRDefault="00EA41E3" w:rsidP="00473725">
      <w:pPr>
        <w:spacing w:after="0" w:line="276" w:lineRule="auto"/>
        <w:ind w:left="-567" w:firstLine="0"/>
        <w:jc w:val="left"/>
        <w:rPr>
          <w:rFonts w:ascii="Arial" w:hAnsi="Arial" w:cs="Arial"/>
          <w:sz w:val="24"/>
          <w:szCs w:val="24"/>
          <w:u w:val="single" w:color="000000"/>
        </w:rPr>
      </w:pPr>
      <w:r w:rsidRPr="00473725">
        <w:rPr>
          <w:rFonts w:ascii="Arial" w:hAnsi="Arial" w:cs="Arial"/>
          <w:sz w:val="24"/>
          <w:szCs w:val="24"/>
          <w:u w:val="single" w:color="000000"/>
        </w:rPr>
        <w:t>(reconhecer)</w:t>
      </w:r>
    </w:p>
    <w:p w14:paraId="3BF1EDFE" w14:textId="4B43EFEE" w:rsidR="00EA41E3" w:rsidRPr="00473725" w:rsidRDefault="00EA41E3" w:rsidP="00473725">
      <w:pPr>
        <w:spacing w:after="0" w:line="276" w:lineRule="auto"/>
        <w:ind w:left="-567" w:firstLine="0"/>
        <w:jc w:val="left"/>
        <w:rPr>
          <w:rFonts w:ascii="Arial" w:hAnsi="Arial" w:cs="Arial"/>
          <w:sz w:val="24"/>
          <w:szCs w:val="24"/>
          <w:u w:val="single" w:color="000000"/>
        </w:rPr>
      </w:pPr>
    </w:p>
    <w:p w14:paraId="08586251" w14:textId="41C083A2" w:rsidR="00EA41E3" w:rsidRPr="00473725" w:rsidRDefault="00EA41E3" w:rsidP="00473725">
      <w:pPr>
        <w:spacing w:after="0" w:line="276" w:lineRule="auto"/>
        <w:ind w:left="-567" w:firstLine="0"/>
        <w:jc w:val="left"/>
        <w:rPr>
          <w:rFonts w:ascii="Arial" w:hAnsi="Arial" w:cs="Arial"/>
          <w:sz w:val="24"/>
          <w:szCs w:val="24"/>
          <w:u w:val="single" w:color="000000"/>
        </w:rPr>
      </w:pPr>
    </w:p>
    <w:p w14:paraId="1186BF43" w14:textId="6054BC25" w:rsidR="00EA41E3" w:rsidRPr="00473725" w:rsidRDefault="00EA41E3" w:rsidP="00473725">
      <w:pPr>
        <w:spacing w:after="0" w:line="276" w:lineRule="auto"/>
        <w:ind w:left="-567" w:firstLine="0"/>
        <w:jc w:val="left"/>
        <w:rPr>
          <w:rFonts w:ascii="Arial" w:hAnsi="Arial" w:cs="Arial"/>
          <w:sz w:val="24"/>
          <w:szCs w:val="24"/>
          <w:u w:val="single" w:color="000000"/>
        </w:rPr>
      </w:pPr>
      <w:r w:rsidRPr="00473725">
        <w:rPr>
          <w:rFonts w:ascii="Arial" w:hAnsi="Arial" w:cs="Arial"/>
          <w:sz w:val="24"/>
          <w:szCs w:val="24"/>
          <w:u w:val="single" w:color="000000"/>
        </w:rPr>
        <w:t>__________________________</w:t>
      </w:r>
    </w:p>
    <w:p w14:paraId="60FF6B7F" w14:textId="527C0F7F" w:rsidR="00EA41E3" w:rsidRPr="00473725" w:rsidRDefault="00EA41E3" w:rsidP="00473725">
      <w:pPr>
        <w:spacing w:after="0" w:line="276" w:lineRule="auto"/>
        <w:ind w:left="-567" w:firstLine="0"/>
        <w:jc w:val="left"/>
        <w:rPr>
          <w:rFonts w:ascii="Arial" w:hAnsi="Arial" w:cs="Arial"/>
          <w:sz w:val="24"/>
          <w:szCs w:val="24"/>
          <w:u w:val="single" w:color="000000"/>
        </w:rPr>
      </w:pPr>
      <w:r w:rsidRPr="00473725">
        <w:rPr>
          <w:rFonts w:ascii="Arial" w:hAnsi="Arial" w:cs="Arial"/>
          <w:sz w:val="24"/>
          <w:szCs w:val="24"/>
          <w:u w:val="single" w:color="000000"/>
        </w:rPr>
        <w:t xml:space="preserve">(reconhecer) </w:t>
      </w:r>
    </w:p>
    <w:p w14:paraId="7C6B5BDE" w14:textId="2DAAE541" w:rsidR="00EA41E3" w:rsidRPr="00473725" w:rsidRDefault="00EA41E3" w:rsidP="00473725">
      <w:pPr>
        <w:spacing w:after="0" w:line="276" w:lineRule="auto"/>
        <w:ind w:left="-567" w:firstLine="0"/>
        <w:jc w:val="left"/>
        <w:rPr>
          <w:rFonts w:ascii="Arial" w:hAnsi="Arial" w:cs="Arial"/>
          <w:sz w:val="24"/>
          <w:szCs w:val="24"/>
          <w:u w:val="single" w:color="000000"/>
        </w:rPr>
      </w:pPr>
    </w:p>
    <w:p w14:paraId="1029C6E2" w14:textId="2DBF7E88" w:rsidR="00EA41E3" w:rsidRPr="00473725" w:rsidRDefault="00EA41E3" w:rsidP="00473725">
      <w:pPr>
        <w:spacing w:after="0" w:line="276" w:lineRule="auto"/>
        <w:ind w:left="-567" w:firstLine="0"/>
        <w:jc w:val="left"/>
        <w:rPr>
          <w:rFonts w:ascii="Arial" w:hAnsi="Arial" w:cs="Arial"/>
          <w:sz w:val="24"/>
          <w:szCs w:val="24"/>
          <w:u w:val="single" w:color="000000"/>
        </w:rPr>
      </w:pPr>
    </w:p>
    <w:p w14:paraId="2665E440" w14:textId="77777777" w:rsidR="00EA41E3" w:rsidRPr="00473725" w:rsidRDefault="00EA41E3" w:rsidP="00473725">
      <w:pPr>
        <w:spacing w:after="0" w:line="276" w:lineRule="auto"/>
        <w:ind w:left="-567" w:firstLine="0"/>
        <w:jc w:val="left"/>
        <w:rPr>
          <w:rFonts w:ascii="Arial" w:hAnsi="Arial" w:cs="Arial"/>
          <w:sz w:val="24"/>
          <w:szCs w:val="24"/>
          <w:u w:val="single" w:color="000000"/>
        </w:rPr>
      </w:pPr>
    </w:p>
    <w:p w14:paraId="14562F50" w14:textId="2DF2319C" w:rsidR="00B93414" w:rsidRPr="00473725" w:rsidRDefault="00473725" w:rsidP="00473725">
      <w:pPr>
        <w:spacing w:after="0" w:line="276" w:lineRule="auto"/>
        <w:ind w:left="-567" w:firstLine="0"/>
        <w:jc w:val="left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  <w:u w:val="single" w:color="000000"/>
        </w:rPr>
        <w:t>Testemunhas</w:t>
      </w:r>
      <w:r w:rsidRPr="00473725">
        <w:rPr>
          <w:rFonts w:ascii="Arial" w:hAnsi="Arial" w:cs="Arial"/>
          <w:sz w:val="24"/>
          <w:szCs w:val="24"/>
        </w:rPr>
        <w:t>:</w:t>
      </w:r>
    </w:p>
    <w:p w14:paraId="3F65F6A7" w14:textId="45B43B5C" w:rsidR="00EA41E3" w:rsidRPr="00473725" w:rsidRDefault="00EA41E3" w:rsidP="00473725">
      <w:pPr>
        <w:spacing w:after="0" w:line="276" w:lineRule="auto"/>
        <w:ind w:left="-567" w:firstLine="0"/>
        <w:jc w:val="left"/>
        <w:rPr>
          <w:rFonts w:ascii="Arial" w:hAnsi="Arial" w:cs="Arial"/>
          <w:sz w:val="24"/>
          <w:szCs w:val="24"/>
        </w:rPr>
      </w:pPr>
    </w:p>
    <w:p w14:paraId="2E561855" w14:textId="47DF6B4A" w:rsidR="00EA41E3" w:rsidRPr="00473725" w:rsidRDefault="00EA41E3" w:rsidP="00473725">
      <w:pPr>
        <w:spacing w:after="0" w:line="276" w:lineRule="auto"/>
        <w:ind w:left="-567" w:firstLine="0"/>
        <w:jc w:val="left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____________________________</w:t>
      </w:r>
    </w:p>
    <w:p w14:paraId="6123CA2D" w14:textId="29F25246" w:rsidR="00EA41E3" w:rsidRPr="00473725" w:rsidRDefault="00EA41E3" w:rsidP="00473725">
      <w:pPr>
        <w:spacing w:after="0" w:line="276" w:lineRule="auto"/>
        <w:ind w:left="-567" w:firstLine="0"/>
        <w:jc w:val="left"/>
        <w:rPr>
          <w:rFonts w:ascii="Arial" w:hAnsi="Arial" w:cs="Arial"/>
          <w:sz w:val="24"/>
          <w:szCs w:val="24"/>
        </w:rPr>
      </w:pPr>
    </w:p>
    <w:p w14:paraId="504B12BB" w14:textId="6B1A7ED3" w:rsidR="00EA41E3" w:rsidRPr="00473725" w:rsidRDefault="00EA41E3" w:rsidP="00473725">
      <w:pPr>
        <w:spacing w:after="0" w:line="276" w:lineRule="auto"/>
        <w:ind w:left="-567" w:firstLine="0"/>
        <w:jc w:val="left"/>
        <w:rPr>
          <w:rFonts w:ascii="Arial" w:hAnsi="Arial" w:cs="Arial"/>
          <w:sz w:val="24"/>
          <w:szCs w:val="24"/>
        </w:rPr>
      </w:pPr>
    </w:p>
    <w:p w14:paraId="72805E42" w14:textId="41AD02B0" w:rsidR="00EA41E3" w:rsidRPr="00473725" w:rsidRDefault="00EA41E3" w:rsidP="00473725">
      <w:pPr>
        <w:spacing w:after="0" w:line="276" w:lineRule="auto"/>
        <w:ind w:left="-567" w:firstLine="0"/>
        <w:jc w:val="left"/>
        <w:rPr>
          <w:rFonts w:ascii="Arial" w:hAnsi="Arial" w:cs="Arial"/>
          <w:sz w:val="24"/>
          <w:szCs w:val="24"/>
        </w:rPr>
      </w:pPr>
    </w:p>
    <w:p w14:paraId="254CE564" w14:textId="1C01C79E" w:rsidR="00EA41E3" w:rsidRPr="00473725" w:rsidRDefault="00EA41E3" w:rsidP="00473725">
      <w:pPr>
        <w:spacing w:after="0" w:line="276" w:lineRule="auto"/>
        <w:ind w:left="-567" w:firstLine="0"/>
        <w:jc w:val="left"/>
        <w:rPr>
          <w:rFonts w:ascii="Arial" w:hAnsi="Arial" w:cs="Arial"/>
          <w:sz w:val="24"/>
          <w:szCs w:val="24"/>
        </w:rPr>
      </w:pPr>
      <w:r w:rsidRPr="00473725">
        <w:rPr>
          <w:rFonts w:ascii="Arial" w:hAnsi="Arial" w:cs="Arial"/>
          <w:sz w:val="24"/>
          <w:szCs w:val="24"/>
        </w:rPr>
        <w:t>____________________________</w:t>
      </w:r>
    </w:p>
    <w:p w14:paraId="4961D8F8" w14:textId="77777777" w:rsidR="00B93414" w:rsidRDefault="00B93414" w:rsidP="00473725">
      <w:pPr>
        <w:spacing w:after="345" w:line="276" w:lineRule="auto"/>
        <w:ind w:left="-100" w:firstLine="0"/>
        <w:jc w:val="left"/>
      </w:pPr>
    </w:p>
    <w:p w14:paraId="77D97749" w14:textId="347BD94F" w:rsidR="00B93414" w:rsidRDefault="00B93414">
      <w:pPr>
        <w:spacing w:after="0" w:line="259" w:lineRule="auto"/>
        <w:ind w:left="8" w:firstLine="0"/>
        <w:jc w:val="left"/>
      </w:pPr>
    </w:p>
    <w:p w14:paraId="6CC213E4" w14:textId="3DB04098" w:rsidR="00B93414" w:rsidRDefault="00B93414">
      <w:pPr>
        <w:spacing w:after="0" w:line="259" w:lineRule="auto"/>
        <w:ind w:left="0" w:firstLine="0"/>
        <w:jc w:val="right"/>
      </w:pPr>
    </w:p>
    <w:sectPr w:rsidR="00B93414" w:rsidSect="00473725">
      <w:pgSz w:w="11920" w:h="16440"/>
      <w:pgMar w:top="1428" w:right="13" w:bottom="993" w:left="166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A371B7"/>
    <w:multiLevelType w:val="hybridMultilevel"/>
    <w:tmpl w:val="79F2AF32"/>
    <w:lvl w:ilvl="0" w:tplc="98FA1C66">
      <w:start w:val="2"/>
      <w:numFmt w:val="decimal"/>
      <w:lvlText w:val="%1."/>
      <w:lvlJc w:val="left"/>
      <w:pPr>
        <w:ind w:left="13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E8E429EA">
      <w:start w:val="1"/>
      <w:numFmt w:val="lowerLetter"/>
      <w:lvlText w:val="%2"/>
      <w:lvlJc w:val="left"/>
      <w:pPr>
        <w:ind w:left="20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0ECF74A">
      <w:start w:val="1"/>
      <w:numFmt w:val="lowerRoman"/>
      <w:lvlText w:val="%3"/>
      <w:lvlJc w:val="left"/>
      <w:pPr>
        <w:ind w:left="27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8F4A701C">
      <w:start w:val="1"/>
      <w:numFmt w:val="decimal"/>
      <w:lvlText w:val="%4"/>
      <w:lvlJc w:val="left"/>
      <w:pPr>
        <w:ind w:left="35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532AC792">
      <w:start w:val="1"/>
      <w:numFmt w:val="lowerLetter"/>
      <w:lvlText w:val="%5"/>
      <w:lvlJc w:val="left"/>
      <w:pPr>
        <w:ind w:left="422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0BA2CA6">
      <w:start w:val="1"/>
      <w:numFmt w:val="lowerRoman"/>
      <w:lvlText w:val="%6"/>
      <w:lvlJc w:val="left"/>
      <w:pPr>
        <w:ind w:left="49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4BA014A">
      <w:start w:val="1"/>
      <w:numFmt w:val="decimal"/>
      <w:lvlText w:val="%7"/>
      <w:lvlJc w:val="left"/>
      <w:pPr>
        <w:ind w:left="566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D812E43C">
      <w:start w:val="1"/>
      <w:numFmt w:val="lowerLetter"/>
      <w:lvlText w:val="%8"/>
      <w:lvlJc w:val="left"/>
      <w:pPr>
        <w:ind w:left="638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5EAC85A0">
      <w:start w:val="1"/>
      <w:numFmt w:val="lowerRoman"/>
      <w:lvlText w:val="%9"/>
      <w:lvlJc w:val="left"/>
      <w:pPr>
        <w:ind w:left="710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24363A2"/>
    <w:multiLevelType w:val="hybridMultilevel"/>
    <w:tmpl w:val="F4FAC6FA"/>
    <w:lvl w:ilvl="0" w:tplc="FDA09FA4">
      <w:start w:val="1"/>
      <w:numFmt w:val="decimal"/>
      <w:lvlText w:val="%1."/>
      <w:lvlJc w:val="left"/>
      <w:pPr>
        <w:ind w:left="13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5567164">
      <w:start w:val="1"/>
      <w:numFmt w:val="lowerLetter"/>
      <w:lvlText w:val="%2"/>
      <w:lvlJc w:val="left"/>
      <w:pPr>
        <w:ind w:left="20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6C4E2D2">
      <w:start w:val="1"/>
      <w:numFmt w:val="lowerRoman"/>
      <w:lvlText w:val="%3"/>
      <w:lvlJc w:val="left"/>
      <w:pPr>
        <w:ind w:left="27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89019AC">
      <w:start w:val="1"/>
      <w:numFmt w:val="decimal"/>
      <w:lvlText w:val="%4"/>
      <w:lvlJc w:val="left"/>
      <w:pPr>
        <w:ind w:left="35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54CB040">
      <w:start w:val="1"/>
      <w:numFmt w:val="lowerLetter"/>
      <w:lvlText w:val="%5"/>
      <w:lvlJc w:val="left"/>
      <w:pPr>
        <w:ind w:left="422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05CF5D8">
      <w:start w:val="1"/>
      <w:numFmt w:val="lowerRoman"/>
      <w:lvlText w:val="%6"/>
      <w:lvlJc w:val="left"/>
      <w:pPr>
        <w:ind w:left="494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61C89E2">
      <w:start w:val="1"/>
      <w:numFmt w:val="decimal"/>
      <w:lvlText w:val="%7"/>
      <w:lvlJc w:val="left"/>
      <w:pPr>
        <w:ind w:left="566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38485BC">
      <w:start w:val="1"/>
      <w:numFmt w:val="lowerLetter"/>
      <w:lvlText w:val="%8"/>
      <w:lvlJc w:val="left"/>
      <w:pPr>
        <w:ind w:left="638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7022658">
      <w:start w:val="1"/>
      <w:numFmt w:val="lowerRoman"/>
      <w:lvlText w:val="%9"/>
      <w:lvlJc w:val="left"/>
      <w:pPr>
        <w:ind w:left="7104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284265973">
    <w:abstractNumId w:val="1"/>
  </w:num>
  <w:num w:numId="2" w16cid:durableId="1131751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3414"/>
    <w:rsid w:val="00473725"/>
    <w:rsid w:val="00A271AF"/>
    <w:rsid w:val="00B93414"/>
    <w:rsid w:val="00C7570F"/>
    <w:rsid w:val="00EA4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C07B54"/>
  <w15:docId w15:val="{30AF2FDC-5D4D-40EE-B048-E5DC2382E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2" w:line="219" w:lineRule="auto"/>
      <w:ind w:left="40" w:hanging="3"/>
      <w:jc w:val="both"/>
    </w:pPr>
    <w:rPr>
      <w:rFonts w:ascii="Calibri" w:eastAsia="Calibri" w:hAnsi="Calibri" w:cs="Calibri"/>
      <w:color w:val="000000"/>
      <w:sz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894</Words>
  <Characters>4828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Valle Chermont 2</dc:creator>
  <cp:keywords/>
  <cp:lastModifiedBy>Valle Chermont 2</cp:lastModifiedBy>
  <cp:revision>4</cp:revision>
  <dcterms:created xsi:type="dcterms:W3CDTF">2022-09-29T15:11:00Z</dcterms:created>
  <dcterms:modified xsi:type="dcterms:W3CDTF">2022-09-29T16:14:00Z</dcterms:modified>
</cp:coreProperties>
</file>